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249"/>
        <w:gridCol w:w="1218"/>
        <w:gridCol w:w="435"/>
        <w:gridCol w:w="1163"/>
        <w:gridCol w:w="766"/>
        <w:gridCol w:w="1023"/>
        <w:gridCol w:w="2273"/>
        <w:gridCol w:w="57"/>
        <w:gridCol w:w="1040"/>
        <w:gridCol w:w="822"/>
      </w:tblGrid>
      <w:tr w:rsidR="00D37AAD" w:rsidRPr="00A22864" w14:paraId="58896B7F" w14:textId="77777777" w:rsidTr="00A93B1C">
        <w:trPr>
          <w:trHeight w:val="227"/>
          <w:jc w:val="center"/>
        </w:trPr>
        <w:tc>
          <w:tcPr>
            <w:tcW w:w="1877" w:type="pct"/>
            <w:gridSpan w:val="5"/>
            <w:vAlign w:val="center"/>
          </w:tcPr>
          <w:p w14:paraId="4F5C9934" w14:textId="77777777" w:rsidR="00D37AAD" w:rsidRPr="00A22864" w:rsidRDefault="00D37AAD" w:rsidP="00E42D3B">
            <w:pPr>
              <w:rPr>
                <w:lang w:val="sr-Cyrl-CS"/>
              </w:rPr>
            </w:pPr>
            <w:r w:rsidRPr="00A22864">
              <w:rPr>
                <w:b/>
                <w:lang w:val="sr-Cyrl-CS"/>
              </w:rPr>
              <w:t>Име и презиме</w:t>
            </w:r>
          </w:p>
        </w:tc>
        <w:tc>
          <w:tcPr>
            <w:tcW w:w="3123" w:type="pct"/>
            <w:gridSpan w:val="6"/>
            <w:vAlign w:val="center"/>
          </w:tcPr>
          <w:p w14:paraId="2E6E4CEA" w14:textId="14551040" w:rsidR="00D37AAD" w:rsidRPr="00FE319E" w:rsidRDefault="00FE319E" w:rsidP="00E42D3B">
            <w:pPr>
              <w:rPr>
                <w:lang w:val="sr-Latn-RS"/>
              </w:rPr>
            </w:pPr>
            <w:r>
              <w:rPr>
                <w:lang w:val="sr-Latn-RS"/>
              </w:rPr>
              <w:t xml:space="preserve">Aleksandar Jurišić </w:t>
            </w:r>
          </w:p>
        </w:tc>
      </w:tr>
      <w:tr w:rsidR="00D37AAD" w:rsidRPr="00A22864" w14:paraId="1F430BD5" w14:textId="77777777" w:rsidTr="00A93B1C">
        <w:trPr>
          <w:trHeight w:val="227"/>
          <w:jc w:val="center"/>
        </w:trPr>
        <w:tc>
          <w:tcPr>
            <w:tcW w:w="1877" w:type="pct"/>
            <w:gridSpan w:val="5"/>
            <w:vAlign w:val="center"/>
          </w:tcPr>
          <w:p w14:paraId="2AEDD3B6" w14:textId="77777777" w:rsidR="00D37AAD" w:rsidRPr="00A22864" w:rsidRDefault="00D37AAD" w:rsidP="00E42D3B">
            <w:pPr>
              <w:rPr>
                <w:lang w:val="sr-Cyrl-CS"/>
              </w:rPr>
            </w:pPr>
            <w:r w:rsidRPr="00A22864">
              <w:rPr>
                <w:b/>
                <w:lang w:val="sr-Cyrl-CS"/>
              </w:rPr>
              <w:t>Звање</w:t>
            </w:r>
          </w:p>
        </w:tc>
        <w:tc>
          <w:tcPr>
            <w:tcW w:w="3123" w:type="pct"/>
            <w:gridSpan w:val="6"/>
            <w:vAlign w:val="center"/>
          </w:tcPr>
          <w:p w14:paraId="00DFA82A" w14:textId="72A88819" w:rsidR="00D37AAD" w:rsidRPr="00FE319E" w:rsidRDefault="00FE319E" w:rsidP="00E42D3B">
            <w:pPr>
              <w:rPr>
                <w:lang w:val="sr-Latn-RS"/>
              </w:rPr>
            </w:pPr>
            <w:r>
              <w:rPr>
                <w:lang w:val="sr-Latn-RS"/>
              </w:rPr>
              <w:t>Vandredni profesor</w:t>
            </w:r>
          </w:p>
        </w:tc>
      </w:tr>
      <w:tr w:rsidR="00D37AAD" w:rsidRPr="00A22864" w14:paraId="0EB1C740" w14:textId="77777777" w:rsidTr="00A93B1C">
        <w:trPr>
          <w:trHeight w:val="227"/>
          <w:jc w:val="center"/>
        </w:trPr>
        <w:tc>
          <w:tcPr>
            <w:tcW w:w="1877" w:type="pct"/>
            <w:gridSpan w:val="5"/>
            <w:vAlign w:val="center"/>
          </w:tcPr>
          <w:p w14:paraId="6A29A32C" w14:textId="77777777" w:rsidR="00D37AAD" w:rsidRPr="00A22864" w:rsidRDefault="00D37AAD" w:rsidP="00E42D3B">
            <w:pPr>
              <w:rPr>
                <w:lang w:val="sr-Cyrl-CS"/>
              </w:rPr>
            </w:pPr>
            <w:r w:rsidRPr="00A22864">
              <w:rPr>
                <w:b/>
                <w:lang w:val="sr-Cyrl-CS"/>
              </w:rPr>
              <w:t>Ужа научна област</w:t>
            </w:r>
          </w:p>
        </w:tc>
        <w:tc>
          <w:tcPr>
            <w:tcW w:w="3123" w:type="pct"/>
            <w:gridSpan w:val="6"/>
            <w:vAlign w:val="center"/>
          </w:tcPr>
          <w:p w14:paraId="5A65CE8C" w14:textId="3F56E791" w:rsidR="00D37AAD" w:rsidRPr="00FE319E" w:rsidRDefault="00FE319E" w:rsidP="00E42D3B">
            <w:pPr>
              <w:rPr>
                <w:lang w:val="sr-Latn-RS"/>
              </w:rPr>
            </w:pPr>
            <w:r>
              <w:rPr>
                <w:lang w:val="sr-Latn-RS"/>
              </w:rPr>
              <w:t>Ginekologija i akušerstvo</w:t>
            </w:r>
          </w:p>
        </w:tc>
      </w:tr>
      <w:tr w:rsidR="00D37AAD" w:rsidRPr="00A22864" w14:paraId="76BF1EA5" w14:textId="77777777" w:rsidTr="00A93B1C">
        <w:trPr>
          <w:trHeight w:val="227"/>
          <w:jc w:val="center"/>
        </w:trPr>
        <w:tc>
          <w:tcPr>
            <w:tcW w:w="1270" w:type="pct"/>
            <w:gridSpan w:val="4"/>
            <w:vAlign w:val="center"/>
          </w:tcPr>
          <w:p w14:paraId="5535956D" w14:textId="77777777" w:rsidR="00D37AAD" w:rsidRPr="00A22864" w:rsidRDefault="00D37AAD" w:rsidP="00E42D3B">
            <w:pPr>
              <w:rPr>
                <w:lang w:val="sr-Cyrl-CS"/>
              </w:rPr>
            </w:pPr>
            <w:r w:rsidRPr="00A22864">
              <w:rPr>
                <w:b/>
                <w:lang w:val="sr-Cyrl-CS"/>
              </w:rPr>
              <w:t>Академска каријера</w:t>
            </w:r>
          </w:p>
        </w:tc>
        <w:tc>
          <w:tcPr>
            <w:tcW w:w="606" w:type="pct"/>
            <w:vAlign w:val="center"/>
          </w:tcPr>
          <w:p w14:paraId="03B252C3" w14:textId="77777777" w:rsidR="00D37AAD" w:rsidRPr="00A22864" w:rsidRDefault="00D37AAD" w:rsidP="00E42D3B">
            <w:pPr>
              <w:rPr>
                <w:lang w:val="sr-Cyrl-CS"/>
              </w:rPr>
            </w:pPr>
            <w:r w:rsidRPr="00A22864">
              <w:rPr>
                <w:lang w:val="sr-Cyrl-CS"/>
              </w:rPr>
              <w:t xml:space="preserve">Година </w:t>
            </w:r>
          </w:p>
        </w:tc>
        <w:tc>
          <w:tcPr>
            <w:tcW w:w="934" w:type="pct"/>
            <w:gridSpan w:val="2"/>
            <w:vAlign w:val="center"/>
          </w:tcPr>
          <w:p w14:paraId="6B1DC659" w14:textId="77777777" w:rsidR="00D37AAD" w:rsidRPr="00A22864" w:rsidRDefault="00D37AAD" w:rsidP="00E42D3B">
            <w:pPr>
              <w:rPr>
                <w:lang w:val="sr-Cyrl-CS"/>
              </w:rPr>
            </w:pPr>
            <w:r w:rsidRPr="00A22864">
              <w:rPr>
                <w:lang w:val="sr-Cyrl-CS"/>
              </w:rPr>
              <w:t xml:space="preserve">Институција </w:t>
            </w:r>
          </w:p>
        </w:tc>
        <w:tc>
          <w:tcPr>
            <w:tcW w:w="1217" w:type="pct"/>
            <w:gridSpan w:val="2"/>
            <w:shd w:val="clear" w:color="auto" w:fill="auto"/>
            <w:vAlign w:val="center"/>
          </w:tcPr>
          <w:p w14:paraId="704F376B" w14:textId="77777777" w:rsidR="00D37AAD" w:rsidRPr="00A22864" w:rsidRDefault="00D37AAD" w:rsidP="00E42D3B">
            <w:pPr>
              <w:rPr>
                <w:lang w:val="sr-Cyrl-CS"/>
              </w:rPr>
            </w:pPr>
            <w:r w:rsidRPr="00A22864">
              <w:rPr>
                <w:lang w:val="sr-Cyrl-CS"/>
              </w:rPr>
              <w:t>Област</w:t>
            </w:r>
            <w:r>
              <w:rPr>
                <w:lang w:val="sr-Cyrl-RS"/>
              </w:rPr>
              <w:t xml:space="preserve"> </w:t>
            </w:r>
          </w:p>
        </w:tc>
        <w:tc>
          <w:tcPr>
            <w:tcW w:w="972" w:type="pct"/>
            <w:gridSpan w:val="2"/>
            <w:shd w:val="clear" w:color="auto" w:fill="auto"/>
            <w:vAlign w:val="center"/>
          </w:tcPr>
          <w:p w14:paraId="2A0E0413" w14:textId="77777777" w:rsidR="00D37AAD" w:rsidRPr="00646624" w:rsidRDefault="00D37AAD" w:rsidP="00E42D3B">
            <w:pPr>
              <w:rPr>
                <w:lang w:val="sr-Cyrl-RS"/>
              </w:rPr>
            </w:pPr>
            <w:r>
              <w:rPr>
                <w:lang w:val="sr-Cyrl-RS"/>
              </w:rPr>
              <w:t>Ужа научна односно уметничка област</w:t>
            </w:r>
          </w:p>
        </w:tc>
      </w:tr>
      <w:tr w:rsidR="00D37AAD" w:rsidRPr="00A22864" w14:paraId="3D31AEBA" w14:textId="77777777" w:rsidTr="00A93B1C">
        <w:trPr>
          <w:trHeight w:val="227"/>
          <w:jc w:val="center"/>
        </w:trPr>
        <w:tc>
          <w:tcPr>
            <w:tcW w:w="1270" w:type="pct"/>
            <w:gridSpan w:val="4"/>
            <w:vAlign w:val="center"/>
          </w:tcPr>
          <w:p w14:paraId="1D07A6AA" w14:textId="77777777" w:rsidR="00D37AAD" w:rsidRPr="00A22864" w:rsidRDefault="00D37AAD" w:rsidP="00E42D3B">
            <w:pPr>
              <w:rPr>
                <w:lang w:val="sr-Cyrl-CS"/>
              </w:rPr>
            </w:pPr>
            <w:r w:rsidRPr="00A22864">
              <w:rPr>
                <w:lang w:val="sr-Cyrl-CS"/>
              </w:rPr>
              <w:t>Избор у звање</w:t>
            </w:r>
          </w:p>
        </w:tc>
        <w:tc>
          <w:tcPr>
            <w:tcW w:w="606" w:type="pct"/>
            <w:vAlign w:val="center"/>
          </w:tcPr>
          <w:p w14:paraId="49919203" w14:textId="7BD2258F" w:rsidR="00D37AAD" w:rsidRPr="00583054" w:rsidRDefault="00583054" w:rsidP="00E42D3B">
            <w:pPr>
              <w:rPr>
                <w:lang w:val="sr-Latn-RS"/>
              </w:rPr>
            </w:pPr>
            <w:r>
              <w:rPr>
                <w:lang w:val="sr-Latn-RS"/>
              </w:rPr>
              <w:t>2017</w:t>
            </w:r>
          </w:p>
        </w:tc>
        <w:tc>
          <w:tcPr>
            <w:tcW w:w="934" w:type="pct"/>
            <w:gridSpan w:val="2"/>
            <w:vAlign w:val="center"/>
          </w:tcPr>
          <w:p w14:paraId="709B5727" w14:textId="745EB8E9" w:rsidR="00D37AAD" w:rsidRPr="00583054" w:rsidRDefault="00583054" w:rsidP="00E42D3B">
            <w:pPr>
              <w:rPr>
                <w:lang w:val="sr-Latn-RS"/>
              </w:rPr>
            </w:pPr>
            <w:r>
              <w:rPr>
                <w:lang w:val="sr-Latn-RS"/>
              </w:rPr>
              <w:t>MFUB</w:t>
            </w:r>
          </w:p>
        </w:tc>
        <w:tc>
          <w:tcPr>
            <w:tcW w:w="1217" w:type="pct"/>
            <w:gridSpan w:val="2"/>
            <w:shd w:val="clear" w:color="auto" w:fill="auto"/>
            <w:vAlign w:val="center"/>
          </w:tcPr>
          <w:p w14:paraId="126B59BF" w14:textId="6AA37E51" w:rsidR="00D37AAD" w:rsidRPr="00583054" w:rsidRDefault="00583054" w:rsidP="00E42D3B">
            <w:pPr>
              <w:rPr>
                <w:lang w:val="sr-Latn-RS"/>
              </w:rPr>
            </w:pPr>
            <w:r>
              <w:rPr>
                <w:lang w:val="sr-Latn-RS"/>
              </w:rPr>
              <w:t>OB/GYN</w:t>
            </w:r>
          </w:p>
        </w:tc>
        <w:tc>
          <w:tcPr>
            <w:tcW w:w="972" w:type="pct"/>
            <w:gridSpan w:val="2"/>
            <w:shd w:val="clear" w:color="auto" w:fill="auto"/>
            <w:vAlign w:val="center"/>
          </w:tcPr>
          <w:p w14:paraId="3B5EC17D" w14:textId="77777777" w:rsidR="00D37AAD" w:rsidRPr="00A22864" w:rsidRDefault="00D37AAD" w:rsidP="00E42D3B">
            <w:pPr>
              <w:rPr>
                <w:lang w:val="sr-Cyrl-CS"/>
              </w:rPr>
            </w:pPr>
          </w:p>
        </w:tc>
      </w:tr>
      <w:tr w:rsidR="00D37AAD" w:rsidRPr="00A22864" w14:paraId="08F2293D" w14:textId="77777777" w:rsidTr="00A93B1C">
        <w:trPr>
          <w:trHeight w:val="227"/>
          <w:jc w:val="center"/>
        </w:trPr>
        <w:tc>
          <w:tcPr>
            <w:tcW w:w="1270" w:type="pct"/>
            <w:gridSpan w:val="4"/>
            <w:vAlign w:val="center"/>
          </w:tcPr>
          <w:p w14:paraId="3608F900" w14:textId="77777777" w:rsidR="00D37AAD" w:rsidRPr="00A22864" w:rsidRDefault="00D37AAD" w:rsidP="00E42D3B">
            <w:pPr>
              <w:rPr>
                <w:lang w:val="sr-Cyrl-CS"/>
              </w:rPr>
            </w:pPr>
            <w:r w:rsidRPr="00A22864">
              <w:rPr>
                <w:lang w:val="sr-Cyrl-CS"/>
              </w:rPr>
              <w:t>Докторат</w:t>
            </w:r>
          </w:p>
        </w:tc>
        <w:tc>
          <w:tcPr>
            <w:tcW w:w="606" w:type="pct"/>
            <w:vAlign w:val="center"/>
          </w:tcPr>
          <w:p w14:paraId="11455044" w14:textId="6EAF2BBA" w:rsidR="00D37AAD" w:rsidRPr="00583054" w:rsidRDefault="00583054" w:rsidP="00E42D3B">
            <w:pPr>
              <w:rPr>
                <w:lang w:val="sr-Latn-RS"/>
              </w:rPr>
            </w:pPr>
            <w:r>
              <w:rPr>
                <w:lang w:val="sr-Latn-RS"/>
              </w:rPr>
              <w:t>1996</w:t>
            </w:r>
          </w:p>
        </w:tc>
        <w:tc>
          <w:tcPr>
            <w:tcW w:w="934" w:type="pct"/>
            <w:gridSpan w:val="2"/>
            <w:vAlign w:val="center"/>
          </w:tcPr>
          <w:p w14:paraId="2B24FD52" w14:textId="136AC34F" w:rsidR="00D37AAD" w:rsidRPr="00583054" w:rsidRDefault="00583054" w:rsidP="00E42D3B">
            <w:pPr>
              <w:rPr>
                <w:lang w:val="sr-Latn-RS"/>
              </w:rPr>
            </w:pPr>
            <w:r>
              <w:rPr>
                <w:lang w:val="sr-Latn-RS"/>
              </w:rPr>
              <w:t>MFUB</w:t>
            </w:r>
          </w:p>
        </w:tc>
        <w:tc>
          <w:tcPr>
            <w:tcW w:w="1217" w:type="pct"/>
            <w:gridSpan w:val="2"/>
            <w:shd w:val="clear" w:color="auto" w:fill="auto"/>
            <w:vAlign w:val="center"/>
          </w:tcPr>
          <w:p w14:paraId="45170A9B" w14:textId="791C5203" w:rsidR="00D37AAD" w:rsidRPr="00583054" w:rsidRDefault="00583054" w:rsidP="00E42D3B">
            <w:pPr>
              <w:rPr>
                <w:lang w:val="sr-Latn-RS"/>
              </w:rPr>
            </w:pPr>
            <w:r>
              <w:rPr>
                <w:lang w:val="sr-Latn-RS"/>
              </w:rPr>
              <w:t>Perinatologija</w:t>
            </w:r>
          </w:p>
        </w:tc>
        <w:tc>
          <w:tcPr>
            <w:tcW w:w="972" w:type="pct"/>
            <w:gridSpan w:val="2"/>
            <w:shd w:val="clear" w:color="auto" w:fill="auto"/>
            <w:vAlign w:val="center"/>
          </w:tcPr>
          <w:p w14:paraId="1FFEB1A7" w14:textId="77777777" w:rsidR="00D37AAD" w:rsidRPr="00A22864" w:rsidRDefault="00D37AAD" w:rsidP="00E42D3B">
            <w:pPr>
              <w:rPr>
                <w:lang w:val="sr-Cyrl-CS"/>
              </w:rPr>
            </w:pPr>
          </w:p>
        </w:tc>
      </w:tr>
      <w:tr w:rsidR="00D37AAD" w:rsidRPr="00A22864" w14:paraId="255E5124" w14:textId="77777777" w:rsidTr="00A93B1C">
        <w:trPr>
          <w:trHeight w:val="227"/>
          <w:jc w:val="center"/>
        </w:trPr>
        <w:tc>
          <w:tcPr>
            <w:tcW w:w="1270" w:type="pct"/>
            <w:gridSpan w:val="4"/>
            <w:vAlign w:val="center"/>
          </w:tcPr>
          <w:p w14:paraId="4D24CD45" w14:textId="77777777" w:rsidR="00D37AAD" w:rsidRPr="00646624" w:rsidRDefault="00D37AAD" w:rsidP="00E42D3B">
            <w:pPr>
              <w:rPr>
                <w:lang w:val="sr-Cyrl-RS"/>
              </w:rPr>
            </w:pPr>
            <w:r>
              <w:rPr>
                <w:lang w:val="sr-Cyrl-RS"/>
              </w:rPr>
              <w:t>Магистратура</w:t>
            </w:r>
          </w:p>
        </w:tc>
        <w:tc>
          <w:tcPr>
            <w:tcW w:w="606" w:type="pct"/>
            <w:vAlign w:val="center"/>
          </w:tcPr>
          <w:p w14:paraId="17E3AE2E" w14:textId="4B0739DA" w:rsidR="00D37AAD" w:rsidRPr="00583054" w:rsidRDefault="00583054" w:rsidP="00E42D3B">
            <w:pPr>
              <w:rPr>
                <w:lang w:val="sr-Latn-RS"/>
              </w:rPr>
            </w:pPr>
            <w:r>
              <w:rPr>
                <w:lang w:val="sr-Latn-RS"/>
              </w:rPr>
              <w:t>1994</w:t>
            </w:r>
          </w:p>
        </w:tc>
        <w:tc>
          <w:tcPr>
            <w:tcW w:w="934" w:type="pct"/>
            <w:gridSpan w:val="2"/>
            <w:vAlign w:val="center"/>
          </w:tcPr>
          <w:p w14:paraId="149DD396" w14:textId="1E36FA5A" w:rsidR="00D37AAD" w:rsidRPr="00583054" w:rsidRDefault="00583054" w:rsidP="00E42D3B">
            <w:pPr>
              <w:rPr>
                <w:lang w:val="sr-Latn-RS"/>
              </w:rPr>
            </w:pPr>
            <w:r>
              <w:rPr>
                <w:lang w:val="sr-Latn-RS"/>
              </w:rPr>
              <w:t>MFUB</w:t>
            </w:r>
          </w:p>
        </w:tc>
        <w:tc>
          <w:tcPr>
            <w:tcW w:w="1217" w:type="pct"/>
            <w:gridSpan w:val="2"/>
            <w:shd w:val="clear" w:color="auto" w:fill="auto"/>
            <w:vAlign w:val="center"/>
          </w:tcPr>
          <w:p w14:paraId="05CACFCD" w14:textId="6982B74D" w:rsidR="00D37AAD" w:rsidRPr="00583054" w:rsidRDefault="00583054" w:rsidP="00E42D3B">
            <w:pPr>
              <w:rPr>
                <w:lang w:val="sr-Latn-RS"/>
              </w:rPr>
            </w:pPr>
            <w:r>
              <w:rPr>
                <w:lang w:val="sr-Latn-RS"/>
              </w:rPr>
              <w:t>Endokrinologija</w:t>
            </w:r>
          </w:p>
        </w:tc>
        <w:tc>
          <w:tcPr>
            <w:tcW w:w="972" w:type="pct"/>
            <w:gridSpan w:val="2"/>
            <w:shd w:val="clear" w:color="auto" w:fill="auto"/>
            <w:vAlign w:val="center"/>
          </w:tcPr>
          <w:p w14:paraId="5092A8B0" w14:textId="77777777" w:rsidR="00D37AAD" w:rsidRPr="00A22864" w:rsidRDefault="00D37AAD" w:rsidP="00E42D3B">
            <w:pPr>
              <w:rPr>
                <w:lang w:val="sr-Cyrl-CS"/>
              </w:rPr>
            </w:pPr>
          </w:p>
        </w:tc>
      </w:tr>
      <w:tr w:rsidR="00D37AAD" w:rsidRPr="00A22864" w14:paraId="377A0458" w14:textId="77777777" w:rsidTr="00A93B1C">
        <w:trPr>
          <w:trHeight w:val="227"/>
          <w:jc w:val="center"/>
        </w:trPr>
        <w:tc>
          <w:tcPr>
            <w:tcW w:w="1270" w:type="pct"/>
            <w:gridSpan w:val="4"/>
            <w:vAlign w:val="center"/>
          </w:tcPr>
          <w:p w14:paraId="2E5B8674" w14:textId="77777777" w:rsidR="00D37AAD" w:rsidRDefault="00D37AAD" w:rsidP="00E42D3B">
            <w:pPr>
              <w:rPr>
                <w:lang w:val="sr-Cyrl-RS"/>
              </w:rPr>
            </w:pPr>
            <w:r>
              <w:rPr>
                <w:lang w:val="sr-Cyrl-RS"/>
              </w:rPr>
              <w:t>Мастер диплома</w:t>
            </w:r>
          </w:p>
        </w:tc>
        <w:tc>
          <w:tcPr>
            <w:tcW w:w="606" w:type="pct"/>
            <w:vAlign w:val="center"/>
          </w:tcPr>
          <w:p w14:paraId="0841E8B6" w14:textId="77777777" w:rsidR="00D37AAD" w:rsidRPr="00A22864" w:rsidRDefault="00D37AAD" w:rsidP="00E42D3B">
            <w:pPr>
              <w:rPr>
                <w:lang w:val="sr-Cyrl-CS"/>
              </w:rPr>
            </w:pPr>
          </w:p>
        </w:tc>
        <w:tc>
          <w:tcPr>
            <w:tcW w:w="934" w:type="pct"/>
            <w:gridSpan w:val="2"/>
            <w:vAlign w:val="center"/>
          </w:tcPr>
          <w:p w14:paraId="6389360D" w14:textId="77777777" w:rsidR="00D37AAD" w:rsidRPr="00A22864" w:rsidRDefault="00D37AAD" w:rsidP="00E42D3B">
            <w:pPr>
              <w:rPr>
                <w:lang w:val="sr-Cyrl-CS"/>
              </w:rPr>
            </w:pPr>
          </w:p>
        </w:tc>
        <w:tc>
          <w:tcPr>
            <w:tcW w:w="1217" w:type="pct"/>
            <w:gridSpan w:val="2"/>
            <w:shd w:val="clear" w:color="auto" w:fill="auto"/>
            <w:vAlign w:val="center"/>
          </w:tcPr>
          <w:p w14:paraId="21EB89CF" w14:textId="77777777" w:rsidR="00D37AAD" w:rsidRPr="00A22864" w:rsidRDefault="00D37AAD" w:rsidP="00E42D3B">
            <w:pPr>
              <w:rPr>
                <w:lang w:val="sr-Cyrl-CS"/>
              </w:rPr>
            </w:pPr>
          </w:p>
        </w:tc>
        <w:tc>
          <w:tcPr>
            <w:tcW w:w="972" w:type="pct"/>
            <w:gridSpan w:val="2"/>
            <w:shd w:val="clear" w:color="auto" w:fill="auto"/>
            <w:vAlign w:val="center"/>
          </w:tcPr>
          <w:p w14:paraId="6412920E" w14:textId="77777777" w:rsidR="00D37AAD" w:rsidRPr="00A22864" w:rsidRDefault="00D37AAD" w:rsidP="00E42D3B">
            <w:pPr>
              <w:rPr>
                <w:lang w:val="sr-Cyrl-CS"/>
              </w:rPr>
            </w:pPr>
          </w:p>
        </w:tc>
      </w:tr>
      <w:tr w:rsidR="00D37AAD" w:rsidRPr="00A22864" w14:paraId="7EAB0492" w14:textId="77777777" w:rsidTr="00A93B1C">
        <w:trPr>
          <w:trHeight w:val="227"/>
          <w:jc w:val="center"/>
        </w:trPr>
        <w:tc>
          <w:tcPr>
            <w:tcW w:w="1270" w:type="pct"/>
            <w:gridSpan w:val="4"/>
            <w:vAlign w:val="center"/>
          </w:tcPr>
          <w:p w14:paraId="5F0574F7" w14:textId="77777777" w:rsidR="00D37AAD" w:rsidRPr="00A22864" w:rsidRDefault="00D37AAD" w:rsidP="00E42D3B">
            <w:pPr>
              <w:rPr>
                <w:lang w:val="sr-Cyrl-CS"/>
              </w:rPr>
            </w:pPr>
            <w:r w:rsidRPr="00A22864">
              <w:rPr>
                <w:lang w:val="sr-Cyrl-CS"/>
              </w:rPr>
              <w:t>Диплома</w:t>
            </w:r>
          </w:p>
        </w:tc>
        <w:tc>
          <w:tcPr>
            <w:tcW w:w="606" w:type="pct"/>
            <w:vAlign w:val="center"/>
          </w:tcPr>
          <w:p w14:paraId="6F650F21" w14:textId="724803EE" w:rsidR="00D37AAD" w:rsidRPr="00583054" w:rsidRDefault="00583054" w:rsidP="00E42D3B">
            <w:pPr>
              <w:rPr>
                <w:lang w:val="sr-Latn-RS"/>
              </w:rPr>
            </w:pPr>
            <w:r>
              <w:rPr>
                <w:lang w:val="sr-Latn-RS"/>
              </w:rPr>
              <w:t>1987</w:t>
            </w:r>
          </w:p>
        </w:tc>
        <w:tc>
          <w:tcPr>
            <w:tcW w:w="934" w:type="pct"/>
            <w:gridSpan w:val="2"/>
            <w:vAlign w:val="center"/>
          </w:tcPr>
          <w:p w14:paraId="1302584E" w14:textId="7FD1983B" w:rsidR="00D37AAD" w:rsidRPr="00583054" w:rsidRDefault="00583054" w:rsidP="00E42D3B">
            <w:pPr>
              <w:rPr>
                <w:lang w:val="sr-Latn-RS"/>
              </w:rPr>
            </w:pPr>
            <w:r>
              <w:rPr>
                <w:lang w:val="sr-Latn-RS"/>
              </w:rPr>
              <w:t>MFUB</w:t>
            </w:r>
          </w:p>
        </w:tc>
        <w:tc>
          <w:tcPr>
            <w:tcW w:w="1217" w:type="pct"/>
            <w:gridSpan w:val="2"/>
            <w:shd w:val="clear" w:color="auto" w:fill="auto"/>
            <w:vAlign w:val="center"/>
          </w:tcPr>
          <w:p w14:paraId="5C0270CA" w14:textId="77777777" w:rsidR="00D37AAD" w:rsidRPr="00A22864" w:rsidRDefault="00D37AAD" w:rsidP="00E42D3B">
            <w:pPr>
              <w:rPr>
                <w:lang w:val="sr-Cyrl-CS"/>
              </w:rPr>
            </w:pPr>
          </w:p>
        </w:tc>
        <w:tc>
          <w:tcPr>
            <w:tcW w:w="972" w:type="pct"/>
            <w:gridSpan w:val="2"/>
            <w:shd w:val="clear" w:color="auto" w:fill="auto"/>
            <w:vAlign w:val="center"/>
          </w:tcPr>
          <w:p w14:paraId="64ADE805" w14:textId="77777777" w:rsidR="00D37AAD" w:rsidRPr="00A22864" w:rsidRDefault="00D37AAD" w:rsidP="00E42D3B">
            <w:pPr>
              <w:rPr>
                <w:lang w:val="sr-Cyrl-CS"/>
              </w:rPr>
            </w:pPr>
          </w:p>
        </w:tc>
      </w:tr>
      <w:tr w:rsidR="00D37AAD" w:rsidRPr="00A22864" w14:paraId="531D82D4" w14:textId="77777777" w:rsidTr="00A93B1C">
        <w:trPr>
          <w:trHeight w:val="227"/>
          <w:jc w:val="center"/>
        </w:trPr>
        <w:tc>
          <w:tcPr>
            <w:tcW w:w="5000" w:type="pct"/>
            <w:gridSpan w:val="11"/>
            <w:vAlign w:val="center"/>
          </w:tcPr>
          <w:p w14:paraId="01DB3F71" w14:textId="77777777" w:rsidR="00D37AAD" w:rsidRPr="00646624" w:rsidRDefault="00D37AAD" w:rsidP="00E42D3B">
            <w:pPr>
              <w:rPr>
                <w:lang w:val="sr-Cyrl-RS"/>
              </w:rPr>
            </w:pPr>
            <w:r w:rsidRPr="00A22864">
              <w:rPr>
                <w:b/>
                <w:lang w:val="sr-Cyrl-CS"/>
              </w:rPr>
              <w:t xml:space="preserve">Списак предмета </w:t>
            </w:r>
            <w:r>
              <w:rPr>
                <w:b/>
                <w:lang w:val="sr-Cyrl-RS"/>
              </w:rPr>
              <w:t xml:space="preserve">које наставник држи на докторским студијама </w:t>
            </w:r>
          </w:p>
        </w:tc>
      </w:tr>
      <w:tr w:rsidR="00D37AAD" w:rsidRPr="00A22864" w14:paraId="485A5610" w14:textId="77777777" w:rsidTr="00A93B1C">
        <w:trPr>
          <w:trHeight w:val="227"/>
          <w:jc w:val="center"/>
        </w:trPr>
        <w:tc>
          <w:tcPr>
            <w:tcW w:w="407" w:type="pct"/>
            <w:gridSpan w:val="2"/>
            <w:shd w:val="clear" w:color="auto" w:fill="auto"/>
            <w:vAlign w:val="center"/>
          </w:tcPr>
          <w:p w14:paraId="2E30E260" w14:textId="77777777" w:rsidR="00D37AAD" w:rsidRPr="00646624" w:rsidRDefault="00D37AAD" w:rsidP="00E42D3B">
            <w:pPr>
              <w:rPr>
                <w:b/>
                <w:lang w:val="sr-Cyrl-CS"/>
              </w:rPr>
            </w:pPr>
            <w:r w:rsidRPr="00646624">
              <w:rPr>
                <w:b/>
                <w:lang w:val="sr-Cyrl-CS"/>
              </w:rPr>
              <w:t>Р.Б.</w:t>
            </w:r>
          </w:p>
        </w:tc>
        <w:tc>
          <w:tcPr>
            <w:tcW w:w="636" w:type="pct"/>
            <w:shd w:val="clear" w:color="auto" w:fill="auto"/>
            <w:vAlign w:val="center"/>
          </w:tcPr>
          <w:p w14:paraId="246941D0" w14:textId="77777777" w:rsidR="00D37AAD" w:rsidRPr="00646624" w:rsidRDefault="00D37AAD" w:rsidP="00E42D3B">
            <w:pPr>
              <w:rPr>
                <w:b/>
                <w:lang w:val="sr-Cyrl-RS"/>
              </w:rPr>
            </w:pPr>
            <w:r w:rsidRPr="00646624">
              <w:rPr>
                <w:b/>
                <w:lang w:val="sr-Cyrl-RS"/>
              </w:rPr>
              <w:t xml:space="preserve">Ознака </w:t>
            </w:r>
          </w:p>
        </w:tc>
        <w:tc>
          <w:tcPr>
            <w:tcW w:w="3957" w:type="pct"/>
            <w:gridSpan w:val="8"/>
            <w:vAlign w:val="center"/>
          </w:tcPr>
          <w:p w14:paraId="750E803B" w14:textId="77777777" w:rsidR="00D37AAD" w:rsidRPr="00646624" w:rsidRDefault="00D37AAD" w:rsidP="00E42D3B">
            <w:pPr>
              <w:rPr>
                <w:b/>
                <w:lang w:val="sr-Cyrl-RS"/>
              </w:rPr>
            </w:pPr>
            <w:r w:rsidRPr="00646624">
              <w:rPr>
                <w:b/>
                <w:iCs/>
                <w:lang w:val="sr-Cyrl-CS"/>
              </w:rPr>
              <w:t>Назив предмета</w:t>
            </w:r>
          </w:p>
        </w:tc>
      </w:tr>
      <w:tr w:rsidR="00D37AAD" w:rsidRPr="00A22864" w14:paraId="149F656E" w14:textId="77777777" w:rsidTr="00A93B1C">
        <w:trPr>
          <w:trHeight w:val="227"/>
          <w:jc w:val="center"/>
        </w:trPr>
        <w:tc>
          <w:tcPr>
            <w:tcW w:w="407" w:type="pct"/>
            <w:gridSpan w:val="2"/>
            <w:shd w:val="clear" w:color="auto" w:fill="auto"/>
            <w:vAlign w:val="center"/>
          </w:tcPr>
          <w:p w14:paraId="4CA47CC0" w14:textId="77777777" w:rsidR="00D37AAD" w:rsidRPr="00A22864" w:rsidRDefault="00D37AAD" w:rsidP="00E42D3B">
            <w:pPr>
              <w:rPr>
                <w:lang w:val="sr-Cyrl-CS"/>
              </w:rPr>
            </w:pPr>
          </w:p>
        </w:tc>
        <w:tc>
          <w:tcPr>
            <w:tcW w:w="636" w:type="pct"/>
            <w:shd w:val="clear" w:color="auto" w:fill="auto"/>
            <w:vAlign w:val="center"/>
          </w:tcPr>
          <w:p w14:paraId="5D52C2E4" w14:textId="77777777" w:rsidR="00D37AAD" w:rsidRPr="00A22864" w:rsidRDefault="00D37AAD" w:rsidP="00E42D3B">
            <w:pPr>
              <w:rPr>
                <w:lang w:val="sr-Cyrl-CS"/>
              </w:rPr>
            </w:pPr>
          </w:p>
        </w:tc>
        <w:tc>
          <w:tcPr>
            <w:tcW w:w="3957" w:type="pct"/>
            <w:gridSpan w:val="8"/>
            <w:vAlign w:val="center"/>
          </w:tcPr>
          <w:p w14:paraId="4B0B894E" w14:textId="6F1F5325" w:rsidR="00D37AAD" w:rsidRPr="00583054" w:rsidRDefault="00583054" w:rsidP="00E42D3B">
            <w:pPr>
              <w:rPr>
                <w:lang w:val="sr-Latn-RS"/>
              </w:rPr>
            </w:pPr>
            <w:r>
              <w:rPr>
                <w:lang w:val="sr-Latn-RS"/>
              </w:rPr>
              <w:t>Humana reprodukcija</w:t>
            </w:r>
          </w:p>
        </w:tc>
      </w:tr>
      <w:tr w:rsidR="00D37AAD" w:rsidRPr="00A22864" w14:paraId="73F8EA06" w14:textId="77777777" w:rsidTr="00A93B1C">
        <w:trPr>
          <w:trHeight w:val="227"/>
          <w:jc w:val="center"/>
        </w:trPr>
        <w:tc>
          <w:tcPr>
            <w:tcW w:w="407" w:type="pct"/>
            <w:gridSpan w:val="2"/>
            <w:shd w:val="clear" w:color="auto" w:fill="auto"/>
            <w:vAlign w:val="center"/>
          </w:tcPr>
          <w:p w14:paraId="4202FC9C" w14:textId="77777777" w:rsidR="00D37AAD" w:rsidRPr="00A22864" w:rsidRDefault="00D37AAD" w:rsidP="00E42D3B">
            <w:pPr>
              <w:rPr>
                <w:lang w:val="sr-Cyrl-CS"/>
              </w:rPr>
            </w:pPr>
          </w:p>
        </w:tc>
        <w:tc>
          <w:tcPr>
            <w:tcW w:w="636" w:type="pct"/>
            <w:shd w:val="clear" w:color="auto" w:fill="auto"/>
            <w:vAlign w:val="center"/>
          </w:tcPr>
          <w:p w14:paraId="07A1C9BD" w14:textId="77777777" w:rsidR="00D37AAD" w:rsidRPr="00A22864" w:rsidRDefault="00D37AAD" w:rsidP="00E42D3B">
            <w:pPr>
              <w:rPr>
                <w:lang w:val="sr-Cyrl-CS"/>
              </w:rPr>
            </w:pPr>
          </w:p>
        </w:tc>
        <w:tc>
          <w:tcPr>
            <w:tcW w:w="3957" w:type="pct"/>
            <w:gridSpan w:val="8"/>
            <w:vAlign w:val="center"/>
          </w:tcPr>
          <w:p w14:paraId="64C4FBB3" w14:textId="77777777" w:rsidR="00D37AAD" w:rsidRPr="00A22864" w:rsidRDefault="00D37AAD" w:rsidP="00E42D3B">
            <w:pPr>
              <w:rPr>
                <w:lang w:val="sr-Cyrl-CS"/>
              </w:rPr>
            </w:pPr>
          </w:p>
        </w:tc>
      </w:tr>
      <w:tr w:rsidR="00D37AAD" w:rsidRPr="00A22864" w14:paraId="7CBB8B91" w14:textId="77777777" w:rsidTr="00A93B1C">
        <w:trPr>
          <w:trHeight w:val="227"/>
          <w:jc w:val="center"/>
        </w:trPr>
        <w:tc>
          <w:tcPr>
            <w:tcW w:w="407" w:type="pct"/>
            <w:gridSpan w:val="2"/>
            <w:shd w:val="clear" w:color="auto" w:fill="auto"/>
            <w:vAlign w:val="center"/>
          </w:tcPr>
          <w:p w14:paraId="2F36ECE1" w14:textId="77777777" w:rsidR="00D37AAD" w:rsidRPr="00A22864" w:rsidRDefault="00D37AAD" w:rsidP="00E42D3B">
            <w:pPr>
              <w:rPr>
                <w:lang w:val="sr-Cyrl-CS"/>
              </w:rPr>
            </w:pPr>
          </w:p>
        </w:tc>
        <w:tc>
          <w:tcPr>
            <w:tcW w:w="636" w:type="pct"/>
            <w:shd w:val="clear" w:color="auto" w:fill="auto"/>
            <w:vAlign w:val="center"/>
          </w:tcPr>
          <w:p w14:paraId="692A4196" w14:textId="77777777" w:rsidR="00D37AAD" w:rsidRPr="00A22864" w:rsidRDefault="00D37AAD" w:rsidP="00E42D3B">
            <w:pPr>
              <w:rPr>
                <w:lang w:val="sr-Cyrl-CS"/>
              </w:rPr>
            </w:pPr>
          </w:p>
        </w:tc>
        <w:tc>
          <w:tcPr>
            <w:tcW w:w="3957" w:type="pct"/>
            <w:gridSpan w:val="8"/>
            <w:vAlign w:val="center"/>
          </w:tcPr>
          <w:p w14:paraId="15230D22" w14:textId="77777777" w:rsidR="00D37AAD" w:rsidRPr="00A22864" w:rsidRDefault="00D37AAD" w:rsidP="00E42D3B">
            <w:pPr>
              <w:rPr>
                <w:lang w:val="sr-Cyrl-CS"/>
              </w:rPr>
            </w:pPr>
          </w:p>
        </w:tc>
      </w:tr>
      <w:tr w:rsidR="00D37AAD" w:rsidRPr="00A22864" w14:paraId="20E8C2FD" w14:textId="77777777" w:rsidTr="00A93B1C">
        <w:trPr>
          <w:trHeight w:val="227"/>
          <w:jc w:val="center"/>
        </w:trPr>
        <w:tc>
          <w:tcPr>
            <w:tcW w:w="407" w:type="pct"/>
            <w:gridSpan w:val="2"/>
            <w:shd w:val="clear" w:color="auto" w:fill="auto"/>
            <w:vAlign w:val="center"/>
          </w:tcPr>
          <w:p w14:paraId="41E63F0C" w14:textId="77777777" w:rsidR="00D37AAD" w:rsidRPr="00A22864" w:rsidRDefault="00D37AAD" w:rsidP="00E42D3B">
            <w:pPr>
              <w:rPr>
                <w:lang w:val="sr-Cyrl-CS"/>
              </w:rPr>
            </w:pPr>
          </w:p>
        </w:tc>
        <w:tc>
          <w:tcPr>
            <w:tcW w:w="636" w:type="pct"/>
            <w:shd w:val="clear" w:color="auto" w:fill="auto"/>
            <w:vAlign w:val="center"/>
          </w:tcPr>
          <w:p w14:paraId="390D957D" w14:textId="77777777" w:rsidR="00D37AAD" w:rsidRPr="00A22864" w:rsidRDefault="00D37AAD" w:rsidP="00E42D3B">
            <w:pPr>
              <w:rPr>
                <w:lang w:val="sr-Cyrl-CS"/>
              </w:rPr>
            </w:pPr>
          </w:p>
        </w:tc>
        <w:tc>
          <w:tcPr>
            <w:tcW w:w="3957" w:type="pct"/>
            <w:gridSpan w:val="8"/>
            <w:vAlign w:val="center"/>
          </w:tcPr>
          <w:p w14:paraId="592CA5FD" w14:textId="77777777" w:rsidR="00D37AAD" w:rsidRPr="00A22864" w:rsidRDefault="00D37AAD" w:rsidP="00E42D3B">
            <w:pPr>
              <w:rPr>
                <w:lang w:val="sr-Cyrl-CS"/>
              </w:rPr>
            </w:pPr>
          </w:p>
        </w:tc>
      </w:tr>
      <w:tr w:rsidR="00D37AAD" w:rsidRPr="00A22864" w14:paraId="6D7ECED9" w14:textId="77777777" w:rsidTr="00A93B1C">
        <w:trPr>
          <w:trHeight w:val="227"/>
          <w:jc w:val="center"/>
        </w:trPr>
        <w:tc>
          <w:tcPr>
            <w:tcW w:w="5000" w:type="pct"/>
            <w:gridSpan w:val="11"/>
            <w:vAlign w:val="center"/>
          </w:tcPr>
          <w:p w14:paraId="1C8D22DA" w14:textId="77777777" w:rsidR="00D37AAD" w:rsidRPr="00A22864" w:rsidRDefault="00D37AAD" w:rsidP="00E42D3B">
            <w:pPr>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 xml:space="preserve"> стандарда за дато поље (минимално 10 не више од 20)</w:t>
            </w:r>
          </w:p>
        </w:tc>
      </w:tr>
      <w:tr w:rsidR="00D37AAD" w:rsidRPr="00A22864" w14:paraId="131C2021" w14:textId="77777777" w:rsidTr="00A93B1C">
        <w:trPr>
          <w:trHeight w:val="227"/>
          <w:jc w:val="center"/>
        </w:trPr>
        <w:tc>
          <w:tcPr>
            <w:tcW w:w="277" w:type="pct"/>
            <w:vAlign w:val="center"/>
          </w:tcPr>
          <w:p w14:paraId="34D249E0" w14:textId="1FC5B711" w:rsidR="00D37AAD" w:rsidRPr="00583054" w:rsidRDefault="00583054" w:rsidP="00E42D3B">
            <w:pPr>
              <w:rPr>
                <w:lang w:val="sr-Latn-RS"/>
              </w:rPr>
            </w:pPr>
            <w:r>
              <w:rPr>
                <w:lang w:val="sr-Latn-RS"/>
              </w:rPr>
              <w:t>1</w:t>
            </w:r>
          </w:p>
        </w:tc>
        <w:tc>
          <w:tcPr>
            <w:tcW w:w="4294" w:type="pct"/>
            <w:gridSpan w:val="9"/>
            <w:shd w:val="clear" w:color="auto" w:fill="auto"/>
            <w:vAlign w:val="center"/>
          </w:tcPr>
          <w:p w14:paraId="0268F7B6" w14:textId="486B8D53" w:rsidR="00D37AAD" w:rsidRPr="00A22864" w:rsidRDefault="00583054" w:rsidP="00E42D3B">
            <w:pPr>
              <w:rPr>
                <w:lang w:val="sr-Cyrl-CS"/>
              </w:rPr>
            </w:pPr>
            <w:r w:rsidRPr="00AC6984">
              <w:rPr>
                <w:bCs/>
                <w:color w:val="212121"/>
                <w:shd w:val="clear" w:color="auto" w:fill="FFFFFF"/>
              </w:rPr>
              <w:t xml:space="preserve">Lackovic M, Milicic B, Mihajlovic S, Filimonovic D, Jurisic A, Filipovic I, Rovcanin M, Prodanovic M, Nikolic D.  </w:t>
            </w:r>
            <w:r w:rsidRPr="00AC6984">
              <w:rPr>
                <w:bCs/>
                <w:color w:val="212121"/>
              </w:rPr>
              <w:t xml:space="preserve">Gestational Diabetes and Risk Assessment of Adverse Perinatal Outcomes and Newborns Early Motoric Development. </w:t>
            </w:r>
            <w:r w:rsidRPr="00AC6984">
              <w:rPr>
                <w:color w:val="212121"/>
                <w:shd w:val="clear" w:color="auto" w:fill="FFFFFF"/>
              </w:rPr>
              <w:t xml:space="preserve">Medicina (Kaunas). 2021; 57(8): 741. doi: 10.3390/medicina57080741. </w:t>
            </w:r>
            <w:r w:rsidRPr="00AC6984">
              <w:rPr>
                <w:b/>
                <w:bCs/>
                <w:color w:val="212121"/>
                <w:shd w:val="clear" w:color="auto" w:fill="FFFFFF"/>
              </w:rPr>
              <w:t>IF=2,430; M22</w:t>
            </w:r>
          </w:p>
        </w:tc>
        <w:tc>
          <w:tcPr>
            <w:tcW w:w="429" w:type="pct"/>
            <w:vAlign w:val="center"/>
          </w:tcPr>
          <w:p w14:paraId="0FF3B2B9" w14:textId="6BD2EBF3" w:rsidR="00D37AAD" w:rsidRPr="00583054" w:rsidRDefault="00583054" w:rsidP="00E42D3B">
            <w:pPr>
              <w:rPr>
                <w:lang w:val="sr-Latn-RS"/>
              </w:rPr>
            </w:pPr>
            <w:r>
              <w:rPr>
                <w:lang w:val="sr-Latn-RS"/>
              </w:rPr>
              <w:t>M22</w:t>
            </w:r>
          </w:p>
        </w:tc>
      </w:tr>
      <w:tr w:rsidR="00D37AAD" w:rsidRPr="00A22864" w14:paraId="54716B50" w14:textId="77777777" w:rsidTr="00A93B1C">
        <w:trPr>
          <w:trHeight w:val="227"/>
          <w:jc w:val="center"/>
        </w:trPr>
        <w:tc>
          <w:tcPr>
            <w:tcW w:w="277" w:type="pct"/>
            <w:vAlign w:val="center"/>
          </w:tcPr>
          <w:p w14:paraId="39094FF4" w14:textId="15B2CBCE" w:rsidR="00D37AAD" w:rsidRPr="00583054" w:rsidRDefault="00583054" w:rsidP="00E42D3B">
            <w:pPr>
              <w:rPr>
                <w:lang w:val="sr-Latn-RS"/>
              </w:rPr>
            </w:pPr>
            <w:r>
              <w:rPr>
                <w:lang w:val="sr-Latn-RS"/>
              </w:rPr>
              <w:t>2</w:t>
            </w:r>
          </w:p>
        </w:tc>
        <w:tc>
          <w:tcPr>
            <w:tcW w:w="4294" w:type="pct"/>
            <w:gridSpan w:val="9"/>
            <w:shd w:val="clear" w:color="auto" w:fill="auto"/>
            <w:vAlign w:val="center"/>
          </w:tcPr>
          <w:p w14:paraId="354D25CC" w14:textId="4EA36A9F" w:rsidR="00D37AAD" w:rsidRPr="00A22864" w:rsidRDefault="00583054" w:rsidP="00E42D3B">
            <w:pPr>
              <w:rPr>
                <w:lang w:val="sr-Cyrl-CS"/>
              </w:rPr>
            </w:pPr>
            <w:r w:rsidRPr="00AC6984">
              <w:rPr>
                <w:rFonts w:eastAsia="Times New Roman"/>
                <w:lang w:val="sr-Latn-RS" w:eastAsia="sr-Latn-RS"/>
              </w:rPr>
              <w:t xml:space="preserve">Jurisic A, Jurisic Z, Lefkou E, Girardi G. Pravastatin plus L-arginine prevents adverse pregnancy outcomes in women with uteroplacental vascular dysfunction. Vascul Pharmacol. </w:t>
            </w:r>
            <w:r w:rsidRPr="00AC6984">
              <w:rPr>
                <w:shd w:val="clear" w:color="auto" w:fill="FFFFFF"/>
              </w:rPr>
              <w:t>2021</w:t>
            </w:r>
            <w:r w:rsidRPr="00AC6984">
              <w:rPr>
                <w:color w:val="000000"/>
                <w:shd w:val="clear" w:color="auto" w:fill="FFFFFF"/>
              </w:rPr>
              <w:t>; 137: 106824</w:t>
            </w:r>
            <w:r w:rsidRPr="00AC6984">
              <w:rPr>
                <w:rFonts w:eastAsia="Times New Roman"/>
                <w:lang w:val="sr-Latn-RS" w:eastAsia="sr-Latn-RS"/>
              </w:rPr>
              <w:t xml:space="preserve">. </w:t>
            </w:r>
            <w:r w:rsidRPr="00AC6984">
              <w:rPr>
                <w:shd w:val="clear" w:color="auto" w:fill="FFFFFF"/>
              </w:rPr>
              <w:t>doi: 10.1016/j.vph.2020.106824. Epub 2020 Nov 27.</w:t>
            </w:r>
            <w:r w:rsidRPr="00AC6984">
              <w:rPr>
                <w:rFonts w:ascii="Segoe UI" w:hAnsi="Segoe UI" w:cs="Segoe UI"/>
                <w:shd w:val="clear" w:color="auto" w:fill="FFFFFF"/>
              </w:rPr>
              <w:t xml:space="preserve"> </w:t>
            </w:r>
            <w:r w:rsidRPr="00AC6984">
              <w:rPr>
                <w:rFonts w:eastAsia="Times New Roman"/>
                <w:b/>
                <w:bCs/>
                <w:lang w:val="sr-Latn-RS" w:eastAsia="sr-Latn-RS"/>
              </w:rPr>
              <w:t>IF=5,773; M21</w:t>
            </w:r>
          </w:p>
        </w:tc>
        <w:tc>
          <w:tcPr>
            <w:tcW w:w="429" w:type="pct"/>
            <w:vAlign w:val="center"/>
          </w:tcPr>
          <w:p w14:paraId="6BAFDAFF" w14:textId="2CCF063E" w:rsidR="00D37AAD" w:rsidRPr="00583054" w:rsidRDefault="00583054" w:rsidP="00E42D3B">
            <w:pPr>
              <w:rPr>
                <w:lang w:val="sr-Latn-RS"/>
              </w:rPr>
            </w:pPr>
            <w:r>
              <w:rPr>
                <w:lang w:val="sr-Latn-RS"/>
              </w:rPr>
              <w:t>M21</w:t>
            </w:r>
          </w:p>
        </w:tc>
      </w:tr>
      <w:tr w:rsidR="00D37AAD" w:rsidRPr="00A22864" w14:paraId="3B352A7A" w14:textId="77777777" w:rsidTr="00A93B1C">
        <w:trPr>
          <w:trHeight w:val="227"/>
          <w:jc w:val="center"/>
        </w:trPr>
        <w:tc>
          <w:tcPr>
            <w:tcW w:w="277" w:type="pct"/>
            <w:vAlign w:val="center"/>
          </w:tcPr>
          <w:p w14:paraId="1E2EAD83" w14:textId="07416180" w:rsidR="00D37AAD" w:rsidRPr="00583054" w:rsidRDefault="00583054" w:rsidP="00E42D3B">
            <w:pPr>
              <w:rPr>
                <w:lang w:val="sr-Latn-RS"/>
              </w:rPr>
            </w:pPr>
            <w:r>
              <w:rPr>
                <w:lang w:val="sr-Latn-RS"/>
              </w:rPr>
              <w:t>3</w:t>
            </w:r>
          </w:p>
        </w:tc>
        <w:tc>
          <w:tcPr>
            <w:tcW w:w="4294" w:type="pct"/>
            <w:gridSpan w:val="9"/>
            <w:shd w:val="clear" w:color="auto" w:fill="auto"/>
            <w:vAlign w:val="center"/>
          </w:tcPr>
          <w:p w14:paraId="7FC33F12" w14:textId="76721C46" w:rsidR="00D37AAD" w:rsidRPr="00A22864" w:rsidRDefault="00583054" w:rsidP="00E42D3B">
            <w:pPr>
              <w:rPr>
                <w:lang w:val="sr-Cyrl-CS"/>
              </w:rPr>
            </w:pPr>
            <w:r w:rsidRPr="00AC6984">
              <w:rPr>
                <w:rFonts w:eastAsia="Times New Roman"/>
                <w:lang w:val="sr-Latn-RS" w:eastAsia="sr-Latn-RS"/>
              </w:rPr>
              <w:t xml:space="preserve">Lefkou E, Varoudi K, Pombo J, Jurisic A, Jurisic Z, Contento G, Girardi G. Triple therapy with pravastatin, low molecular weight heparin and low dose aspirin improves placental haemodynamics and pregnancy outcomes in obstetric antiphospholipid syndrome in mice and women through a nitric oxide-dependent mechanism. Biochem Pharmacol. 2020; 182: 114217. doi: 10.1016/j.bcp.2020.114217. Epub 2020 Sep 12. </w:t>
            </w:r>
            <w:r w:rsidRPr="00AC6984">
              <w:rPr>
                <w:rFonts w:eastAsia="Times New Roman"/>
                <w:b/>
                <w:bCs/>
                <w:lang w:val="sr-Latn-RS" w:eastAsia="sr-Latn-RS"/>
              </w:rPr>
              <w:t>IF=5,858; M21</w:t>
            </w:r>
          </w:p>
        </w:tc>
        <w:tc>
          <w:tcPr>
            <w:tcW w:w="429" w:type="pct"/>
            <w:vAlign w:val="center"/>
          </w:tcPr>
          <w:p w14:paraId="0057967F" w14:textId="514C8B77" w:rsidR="00D37AAD" w:rsidRPr="00583054" w:rsidRDefault="00583054" w:rsidP="00E42D3B">
            <w:pPr>
              <w:rPr>
                <w:lang w:val="sr-Latn-RS"/>
              </w:rPr>
            </w:pPr>
            <w:r>
              <w:rPr>
                <w:lang w:val="sr-Latn-RS"/>
              </w:rPr>
              <w:t>M21</w:t>
            </w:r>
          </w:p>
        </w:tc>
      </w:tr>
      <w:tr w:rsidR="00D37AAD" w:rsidRPr="00A22864" w14:paraId="14FC145A" w14:textId="77777777" w:rsidTr="00A93B1C">
        <w:trPr>
          <w:trHeight w:val="227"/>
          <w:jc w:val="center"/>
        </w:trPr>
        <w:tc>
          <w:tcPr>
            <w:tcW w:w="277" w:type="pct"/>
            <w:vAlign w:val="center"/>
          </w:tcPr>
          <w:p w14:paraId="01AB67D6" w14:textId="72461FCC" w:rsidR="00D37AAD" w:rsidRPr="00583054" w:rsidRDefault="00583054" w:rsidP="00E42D3B">
            <w:pPr>
              <w:rPr>
                <w:lang w:val="sr-Latn-RS"/>
              </w:rPr>
            </w:pPr>
            <w:r>
              <w:rPr>
                <w:lang w:val="sr-Latn-RS"/>
              </w:rPr>
              <w:t>4</w:t>
            </w:r>
          </w:p>
        </w:tc>
        <w:tc>
          <w:tcPr>
            <w:tcW w:w="4294" w:type="pct"/>
            <w:gridSpan w:val="9"/>
            <w:shd w:val="clear" w:color="auto" w:fill="auto"/>
            <w:vAlign w:val="center"/>
          </w:tcPr>
          <w:p w14:paraId="27BB329E" w14:textId="44A2D229" w:rsidR="00D37AAD" w:rsidRPr="00A22864" w:rsidRDefault="00B50954" w:rsidP="00E42D3B">
            <w:pPr>
              <w:rPr>
                <w:lang w:val="sr-Cyrl-CS"/>
              </w:rPr>
            </w:pPr>
            <w:hyperlink r:id="rId6" w:history="1">
              <w:r w:rsidR="00583054" w:rsidRPr="00583054">
                <w:rPr>
                  <w:rStyle w:val="Hyperlink"/>
                  <w:color w:val="000000"/>
                </w:rPr>
                <w:t>Dragojevic-Dikic S, </w:t>
              </w:r>
            </w:hyperlink>
            <w:hyperlink r:id="rId7" w:history="1">
              <w:r w:rsidR="00583054" w:rsidRPr="00583054">
                <w:rPr>
                  <w:rStyle w:val="Hyperlink"/>
                  <w:color w:val="000000"/>
                </w:rPr>
                <w:t>Vasiljevic M,  </w:t>
              </w:r>
            </w:hyperlink>
            <w:hyperlink r:id="rId8" w:history="1">
              <w:r w:rsidR="00583054" w:rsidRPr="00583054">
                <w:rPr>
                  <w:rStyle w:val="Hyperlink"/>
                  <w:color w:val="000000"/>
                </w:rPr>
                <w:t>Jovanovic A, </w:t>
              </w:r>
            </w:hyperlink>
            <w:hyperlink r:id="rId9" w:history="1">
              <w:r w:rsidR="00583054" w:rsidRPr="00583054">
                <w:rPr>
                  <w:rStyle w:val="Hyperlink"/>
                  <w:color w:val="000000"/>
                </w:rPr>
                <w:t>Dikic S, </w:t>
              </w:r>
            </w:hyperlink>
            <w:hyperlink r:id="rId10" w:history="1">
              <w:r w:rsidR="00583054" w:rsidRPr="00583054">
                <w:rPr>
                  <w:rStyle w:val="Hyperlink"/>
                  <w:color w:val="000000"/>
                </w:rPr>
                <w:t>Jurisic A,</w:t>
              </w:r>
            </w:hyperlink>
            <w:r w:rsidR="00583054" w:rsidRPr="00583054">
              <w:rPr>
                <w:color w:val="000000"/>
              </w:rPr>
              <w:t xml:space="preserve"> </w:t>
            </w:r>
            <w:hyperlink r:id="rId11" w:history="1">
              <w:r w:rsidR="00583054" w:rsidRPr="00583054">
                <w:rPr>
                  <w:rStyle w:val="Hyperlink"/>
                  <w:color w:val="000000"/>
                </w:rPr>
                <w:t>Srbinovic Lj, </w:t>
              </w:r>
            </w:hyperlink>
            <w:hyperlink r:id="rId12" w:history="1">
              <w:r w:rsidR="00583054" w:rsidRPr="00583054">
                <w:rPr>
                  <w:rStyle w:val="Hyperlink"/>
                  <w:color w:val="000000"/>
                </w:rPr>
                <w:t>Vujovic S.  </w:t>
              </w:r>
            </w:hyperlink>
            <w:r w:rsidR="00583054" w:rsidRPr="00583054">
              <w:rPr>
                <w:color w:val="000000"/>
              </w:rPr>
              <w:t xml:space="preserve"> Premature ovarian insufficiency - novel hormonal approaches in optimizing fertility. </w:t>
            </w:r>
            <w:r w:rsidR="00583054" w:rsidRPr="00583054">
              <w:rPr>
                <w:rStyle w:val="jrnl"/>
                <w:color w:val="000000"/>
              </w:rPr>
              <w:t>Gynecol Endocrinol</w:t>
            </w:r>
            <w:r w:rsidR="00583054" w:rsidRPr="00583054">
              <w:rPr>
                <w:color w:val="000000"/>
              </w:rPr>
              <w:t>. 2020; 36: 162-5.   IF = 2,26  M23</w:t>
            </w:r>
          </w:p>
        </w:tc>
        <w:tc>
          <w:tcPr>
            <w:tcW w:w="429" w:type="pct"/>
            <w:vAlign w:val="center"/>
          </w:tcPr>
          <w:p w14:paraId="5391A1E1" w14:textId="7ACCFA86" w:rsidR="00D37AAD" w:rsidRPr="00583054" w:rsidRDefault="00583054" w:rsidP="00E42D3B">
            <w:pPr>
              <w:rPr>
                <w:lang w:val="sr-Latn-RS"/>
              </w:rPr>
            </w:pPr>
            <w:r>
              <w:rPr>
                <w:lang w:val="sr-Latn-RS"/>
              </w:rPr>
              <w:t>M23</w:t>
            </w:r>
          </w:p>
        </w:tc>
      </w:tr>
      <w:tr w:rsidR="00583054" w:rsidRPr="00A22864" w14:paraId="26DA88F1" w14:textId="77777777" w:rsidTr="00A93B1C">
        <w:trPr>
          <w:trHeight w:val="227"/>
          <w:jc w:val="center"/>
        </w:trPr>
        <w:tc>
          <w:tcPr>
            <w:tcW w:w="277" w:type="pct"/>
            <w:vAlign w:val="center"/>
          </w:tcPr>
          <w:p w14:paraId="25A56B7B" w14:textId="073ECD13" w:rsidR="00583054" w:rsidRPr="00583054" w:rsidRDefault="00583054" w:rsidP="00583054">
            <w:pPr>
              <w:rPr>
                <w:lang w:val="sr-Latn-RS"/>
              </w:rPr>
            </w:pPr>
            <w:r>
              <w:rPr>
                <w:lang w:val="sr-Latn-RS"/>
              </w:rPr>
              <w:t>5</w:t>
            </w:r>
          </w:p>
        </w:tc>
        <w:tc>
          <w:tcPr>
            <w:tcW w:w="4294" w:type="pct"/>
            <w:gridSpan w:val="9"/>
            <w:shd w:val="clear" w:color="auto" w:fill="auto"/>
            <w:vAlign w:val="center"/>
          </w:tcPr>
          <w:p w14:paraId="56191CA8" w14:textId="29E5BF5F" w:rsidR="00583054" w:rsidRPr="00A22864" w:rsidRDefault="00B50954" w:rsidP="00583054">
            <w:pPr>
              <w:rPr>
                <w:lang w:val="sr-Cyrl-CS"/>
              </w:rPr>
            </w:pPr>
            <w:hyperlink r:id="rId13" w:history="1">
              <w:r w:rsidR="00583054" w:rsidRPr="00AC6984">
                <w:rPr>
                  <w:rStyle w:val="Hyperlink"/>
                  <w:color w:val="000000"/>
                </w:rPr>
                <w:t>Joksic I, </w:t>
              </w:r>
            </w:hyperlink>
            <w:hyperlink r:id="rId14" w:history="1">
              <w:r w:rsidR="00583054" w:rsidRPr="00AC6984">
                <w:rPr>
                  <w:rStyle w:val="Hyperlink"/>
                  <w:color w:val="000000"/>
                </w:rPr>
                <w:t>Cuturilo G, </w:t>
              </w:r>
            </w:hyperlink>
            <w:hyperlink r:id="rId15" w:history="1">
              <w:r w:rsidR="00583054" w:rsidRPr="00AC6984">
                <w:rPr>
                  <w:rStyle w:val="Hyperlink"/>
                  <w:color w:val="000000"/>
                </w:rPr>
                <w:t>Jurisic A, </w:t>
              </w:r>
            </w:hyperlink>
            <w:hyperlink r:id="rId16" w:history="1">
              <w:r w:rsidR="00583054" w:rsidRPr="00AC6984">
                <w:rPr>
                  <w:rStyle w:val="Hyperlink"/>
                  <w:color w:val="000000"/>
                </w:rPr>
                <w:t>Djuricic S,</w:t>
              </w:r>
            </w:hyperlink>
            <w:r w:rsidR="00583054" w:rsidRPr="00AC6984">
              <w:t> </w:t>
            </w:r>
            <w:hyperlink r:id="rId17" w:history="1">
              <w:r w:rsidR="00583054" w:rsidRPr="00AC6984">
                <w:rPr>
                  <w:rStyle w:val="Hyperlink"/>
                  <w:color w:val="000000"/>
                </w:rPr>
                <w:t>Peterlin B,  </w:t>
              </w:r>
            </w:hyperlink>
            <w:hyperlink r:id="rId18" w:history="1">
              <w:r w:rsidR="00583054" w:rsidRPr="00AC6984">
                <w:rPr>
                  <w:rStyle w:val="Hyperlink"/>
                  <w:color w:val="000000"/>
                </w:rPr>
                <w:t>Mijovic M,  </w:t>
              </w:r>
            </w:hyperlink>
            <w:hyperlink r:id="rId19" w:history="1">
              <w:r w:rsidR="00583054" w:rsidRPr="00AC6984">
                <w:rPr>
                  <w:rStyle w:val="Hyperlink"/>
                  <w:color w:val="000000"/>
                </w:rPr>
                <w:t>Karadzov-Orlic N,  </w:t>
              </w:r>
            </w:hyperlink>
            <w:hyperlink r:id="rId20" w:history="1">
              <w:r w:rsidR="00583054" w:rsidRPr="00AC6984">
                <w:rPr>
                  <w:rStyle w:val="Hyperlink"/>
                  <w:color w:val="000000"/>
                </w:rPr>
                <w:t>Egic A, </w:t>
              </w:r>
            </w:hyperlink>
            <w:hyperlink r:id="rId21" w:history="1">
              <w:r w:rsidR="00583054" w:rsidRPr="00AC6984">
                <w:rPr>
                  <w:rStyle w:val="Hyperlink"/>
                  <w:color w:val="000000"/>
                </w:rPr>
                <w:t>Milovanovic Z,</w:t>
              </w:r>
            </w:hyperlink>
            <w:r w:rsidR="00583054" w:rsidRPr="00AC6984">
              <w:t xml:space="preserve"> Otopalatodigital Syndrome Type I: Novel Characteristics and Prenatal Manifestations in Two Siblings. Balk J Med Genet. 2019; 22: 83-7. IF = 0,769 M23</w:t>
            </w:r>
          </w:p>
        </w:tc>
        <w:tc>
          <w:tcPr>
            <w:tcW w:w="429" w:type="pct"/>
            <w:vAlign w:val="center"/>
          </w:tcPr>
          <w:p w14:paraId="1C6D441B" w14:textId="4A6D11BF" w:rsidR="00583054" w:rsidRPr="00583054" w:rsidRDefault="00583054" w:rsidP="00583054">
            <w:pPr>
              <w:rPr>
                <w:lang w:val="sr-Latn-RS"/>
              </w:rPr>
            </w:pPr>
            <w:r>
              <w:rPr>
                <w:lang w:val="sr-Latn-RS"/>
              </w:rPr>
              <w:t>M23</w:t>
            </w:r>
          </w:p>
        </w:tc>
      </w:tr>
      <w:tr w:rsidR="00583054" w:rsidRPr="00A22864" w14:paraId="1E41EDF0" w14:textId="77777777" w:rsidTr="00A93B1C">
        <w:trPr>
          <w:trHeight w:val="227"/>
          <w:jc w:val="center"/>
        </w:trPr>
        <w:tc>
          <w:tcPr>
            <w:tcW w:w="277" w:type="pct"/>
            <w:vAlign w:val="center"/>
          </w:tcPr>
          <w:p w14:paraId="28C443D1" w14:textId="0F4DFE0A" w:rsidR="00583054" w:rsidRPr="00583054" w:rsidRDefault="00583054" w:rsidP="00583054">
            <w:pPr>
              <w:rPr>
                <w:lang w:val="sr-Latn-RS"/>
              </w:rPr>
            </w:pPr>
            <w:r>
              <w:rPr>
                <w:lang w:val="sr-Latn-RS"/>
              </w:rPr>
              <w:t>6</w:t>
            </w:r>
          </w:p>
        </w:tc>
        <w:tc>
          <w:tcPr>
            <w:tcW w:w="4294" w:type="pct"/>
            <w:gridSpan w:val="9"/>
            <w:shd w:val="clear" w:color="auto" w:fill="auto"/>
            <w:vAlign w:val="center"/>
          </w:tcPr>
          <w:p w14:paraId="0C6A8098" w14:textId="65828461" w:rsidR="00583054" w:rsidRPr="00A22864" w:rsidRDefault="0086546F" w:rsidP="00583054">
            <w:pPr>
              <w:rPr>
                <w:lang w:val="sr-Cyrl-CS"/>
              </w:rPr>
            </w:pPr>
            <w:r w:rsidRPr="00AC6984">
              <w:t xml:space="preserve">Jurišić A, Jurišić Ž, Lefkou E, Pombo J, Girardi G. Pravastatin and L-arginine combination improves umbilical artery blood flow and neonatal outcomes in dichorionic twin pregnancie through an nitric oxide dependent vasorelaxant effect. Vascular Pharmacology. 2018; 110:64-70.  </w:t>
            </w:r>
            <w:r w:rsidRPr="00AC6984">
              <w:rPr>
                <w:lang w:val="sr-Latn-RS"/>
              </w:rPr>
              <w:t xml:space="preserve"> IF=3,330 M22</w:t>
            </w:r>
          </w:p>
        </w:tc>
        <w:tc>
          <w:tcPr>
            <w:tcW w:w="429" w:type="pct"/>
            <w:vAlign w:val="center"/>
          </w:tcPr>
          <w:p w14:paraId="6CD40E9F" w14:textId="27D4AF97" w:rsidR="00583054" w:rsidRPr="0086546F" w:rsidRDefault="0086546F" w:rsidP="00583054">
            <w:pPr>
              <w:rPr>
                <w:lang w:val="sr-Latn-RS"/>
              </w:rPr>
            </w:pPr>
            <w:r>
              <w:rPr>
                <w:lang w:val="sr-Latn-RS"/>
              </w:rPr>
              <w:t>M22</w:t>
            </w:r>
          </w:p>
        </w:tc>
      </w:tr>
      <w:tr w:rsidR="00583054" w:rsidRPr="00A22864" w14:paraId="1AF348FC" w14:textId="77777777" w:rsidTr="00A93B1C">
        <w:trPr>
          <w:trHeight w:val="227"/>
          <w:jc w:val="center"/>
        </w:trPr>
        <w:tc>
          <w:tcPr>
            <w:tcW w:w="277" w:type="pct"/>
            <w:vAlign w:val="center"/>
          </w:tcPr>
          <w:p w14:paraId="6251D38C" w14:textId="77777777" w:rsidR="00583054" w:rsidRPr="00A22864" w:rsidRDefault="00583054" w:rsidP="00583054">
            <w:pPr>
              <w:rPr>
                <w:lang w:val="sr-Cyrl-CS"/>
              </w:rPr>
            </w:pPr>
          </w:p>
        </w:tc>
        <w:tc>
          <w:tcPr>
            <w:tcW w:w="4294" w:type="pct"/>
            <w:gridSpan w:val="9"/>
            <w:shd w:val="clear" w:color="auto" w:fill="auto"/>
            <w:vAlign w:val="center"/>
          </w:tcPr>
          <w:p w14:paraId="782D8702" w14:textId="77777777" w:rsidR="00583054" w:rsidRPr="00A22864" w:rsidRDefault="00583054" w:rsidP="00583054">
            <w:pPr>
              <w:rPr>
                <w:lang w:val="sr-Cyrl-CS"/>
              </w:rPr>
            </w:pPr>
          </w:p>
        </w:tc>
        <w:tc>
          <w:tcPr>
            <w:tcW w:w="429" w:type="pct"/>
            <w:vAlign w:val="center"/>
          </w:tcPr>
          <w:p w14:paraId="05A1602D" w14:textId="77777777" w:rsidR="00583054" w:rsidRPr="00A22864" w:rsidRDefault="00583054" w:rsidP="00583054">
            <w:pPr>
              <w:rPr>
                <w:lang w:val="sr-Cyrl-CS"/>
              </w:rPr>
            </w:pPr>
          </w:p>
        </w:tc>
      </w:tr>
      <w:tr w:rsidR="00583054" w:rsidRPr="00A22864" w14:paraId="64A2D27E" w14:textId="77777777" w:rsidTr="00A93B1C">
        <w:trPr>
          <w:trHeight w:val="227"/>
          <w:jc w:val="center"/>
        </w:trPr>
        <w:tc>
          <w:tcPr>
            <w:tcW w:w="277" w:type="pct"/>
            <w:vAlign w:val="center"/>
          </w:tcPr>
          <w:p w14:paraId="0243AC97" w14:textId="77777777" w:rsidR="00583054" w:rsidRPr="00A22864" w:rsidRDefault="00583054" w:rsidP="00583054">
            <w:pPr>
              <w:rPr>
                <w:lang w:val="sr-Cyrl-CS"/>
              </w:rPr>
            </w:pPr>
          </w:p>
        </w:tc>
        <w:tc>
          <w:tcPr>
            <w:tcW w:w="4294" w:type="pct"/>
            <w:gridSpan w:val="9"/>
            <w:shd w:val="clear" w:color="auto" w:fill="auto"/>
            <w:vAlign w:val="center"/>
          </w:tcPr>
          <w:p w14:paraId="7940C371" w14:textId="77777777" w:rsidR="00583054" w:rsidRPr="00A22864" w:rsidRDefault="00583054" w:rsidP="00583054">
            <w:pPr>
              <w:rPr>
                <w:lang w:val="sr-Cyrl-CS"/>
              </w:rPr>
            </w:pPr>
          </w:p>
        </w:tc>
        <w:tc>
          <w:tcPr>
            <w:tcW w:w="429" w:type="pct"/>
            <w:vAlign w:val="center"/>
          </w:tcPr>
          <w:p w14:paraId="4496B4CC" w14:textId="77777777" w:rsidR="00583054" w:rsidRPr="00A22864" w:rsidRDefault="00583054" w:rsidP="00583054">
            <w:pPr>
              <w:rPr>
                <w:lang w:val="sr-Cyrl-CS"/>
              </w:rPr>
            </w:pPr>
          </w:p>
        </w:tc>
      </w:tr>
      <w:tr w:rsidR="00583054" w:rsidRPr="00A22864" w14:paraId="543C4FAA" w14:textId="77777777" w:rsidTr="00A93B1C">
        <w:trPr>
          <w:trHeight w:val="227"/>
          <w:jc w:val="center"/>
        </w:trPr>
        <w:tc>
          <w:tcPr>
            <w:tcW w:w="5000" w:type="pct"/>
            <w:gridSpan w:val="11"/>
            <w:vAlign w:val="center"/>
          </w:tcPr>
          <w:p w14:paraId="579A4455" w14:textId="77777777" w:rsidR="00583054" w:rsidRPr="00A22864" w:rsidRDefault="00583054" w:rsidP="00583054">
            <w:pPr>
              <w:rPr>
                <w:lang w:val="sr-Cyrl-CS"/>
              </w:rPr>
            </w:pPr>
            <w:r w:rsidRPr="00A22864">
              <w:rPr>
                <w:b/>
                <w:lang w:val="sr-Cyrl-CS"/>
              </w:rPr>
              <w:t>Збирни подаци научне активност наставника</w:t>
            </w:r>
          </w:p>
        </w:tc>
      </w:tr>
      <w:tr w:rsidR="00583054" w:rsidRPr="00A22864" w14:paraId="250F1E94" w14:textId="77777777" w:rsidTr="00A93B1C">
        <w:trPr>
          <w:trHeight w:val="227"/>
          <w:jc w:val="center"/>
        </w:trPr>
        <w:tc>
          <w:tcPr>
            <w:tcW w:w="2277" w:type="pct"/>
            <w:gridSpan w:val="6"/>
            <w:vAlign w:val="center"/>
          </w:tcPr>
          <w:p w14:paraId="28C8FDFB" w14:textId="77777777" w:rsidR="00583054" w:rsidRPr="00A22864" w:rsidRDefault="00583054" w:rsidP="00583054">
            <w:pPr>
              <w:rPr>
                <w:lang w:val="sr-Cyrl-CS"/>
              </w:rPr>
            </w:pPr>
            <w:r w:rsidRPr="00A22864">
              <w:rPr>
                <w:lang w:val="sr-Cyrl-CS"/>
              </w:rPr>
              <w:t>Укупан број цитата, без аутоцитата</w:t>
            </w:r>
          </w:p>
        </w:tc>
        <w:tc>
          <w:tcPr>
            <w:tcW w:w="2723" w:type="pct"/>
            <w:gridSpan w:val="5"/>
            <w:vAlign w:val="center"/>
          </w:tcPr>
          <w:p w14:paraId="41C45C20" w14:textId="5CC4DE0D" w:rsidR="00583054" w:rsidRPr="0086546F" w:rsidRDefault="0086546F" w:rsidP="00583054">
            <w:pPr>
              <w:rPr>
                <w:lang w:val="sr-Latn-RS"/>
              </w:rPr>
            </w:pPr>
            <w:r>
              <w:rPr>
                <w:lang w:val="sr-Latn-RS"/>
              </w:rPr>
              <w:t>108</w:t>
            </w:r>
          </w:p>
        </w:tc>
      </w:tr>
      <w:tr w:rsidR="00583054" w:rsidRPr="00A22864" w14:paraId="0F5D5E69" w14:textId="77777777" w:rsidTr="00A93B1C">
        <w:trPr>
          <w:trHeight w:val="227"/>
          <w:jc w:val="center"/>
        </w:trPr>
        <w:tc>
          <w:tcPr>
            <w:tcW w:w="2277" w:type="pct"/>
            <w:gridSpan w:val="6"/>
            <w:vAlign w:val="center"/>
          </w:tcPr>
          <w:p w14:paraId="5014DD45" w14:textId="77777777" w:rsidR="00583054" w:rsidRPr="00A22864" w:rsidRDefault="00583054" w:rsidP="00583054">
            <w:pPr>
              <w:rPr>
                <w:lang w:val="sr-Cyrl-CS"/>
              </w:rPr>
            </w:pPr>
            <w:r w:rsidRPr="00A22864">
              <w:rPr>
                <w:lang w:val="sr-Cyrl-CS"/>
              </w:rPr>
              <w:t>Укупан број радова са SCI (или SSCI) листе</w:t>
            </w:r>
          </w:p>
        </w:tc>
        <w:tc>
          <w:tcPr>
            <w:tcW w:w="2723" w:type="pct"/>
            <w:gridSpan w:val="5"/>
            <w:vAlign w:val="center"/>
          </w:tcPr>
          <w:p w14:paraId="4B79812C" w14:textId="71F2539A" w:rsidR="00583054" w:rsidRPr="0086546F" w:rsidRDefault="0086546F" w:rsidP="00583054">
            <w:pPr>
              <w:rPr>
                <w:lang w:val="sr-Latn-RS"/>
              </w:rPr>
            </w:pPr>
            <w:r>
              <w:rPr>
                <w:lang w:val="sr-Latn-RS"/>
              </w:rPr>
              <w:t>26</w:t>
            </w:r>
          </w:p>
        </w:tc>
      </w:tr>
      <w:tr w:rsidR="00583054" w:rsidRPr="00A22864" w14:paraId="24C78AB6" w14:textId="77777777" w:rsidTr="00A93B1C">
        <w:trPr>
          <w:trHeight w:val="227"/>
          <w:jc w:val="center"/>
        </w:trPr>
        <w:tc>
          <w:tcPr>
            <w:tcW w:w="2277" w:type="pct"/>
            <w:gridSpan w:val="6"/>
            <w:vAlign w:val="center"/>
          </w:tcPr>
          <w:p w14:paraId="0BFBAB6E" w14:textId="77777777" w:rsidR="00583054" w:rsidRPr="00A22864" w:rsidRDefault="00583054" w:rsidP="00583054">
            <w:pPr>
              <w:rPr>
                <w:lang w:val="sr-Cyrl-CS"/>
              </w:rPr>
            </w:pPr>
            <w:r w:rsidRPr="00A22864">
              <w:rPr>
                <w:lang w:val="sr-Cyrl-CS"/>
              </w:rPr>
              <w:t>Тренутно учешће на пројектима</w:t>
            </w:r>
          </w:p>
        </w:tc>
        <w:tc>
          <w:tcPr>
            <w:tcW w:w="1721" w:type="pct"/>
            <w:gridSpan w:val="2"/>
            <w:vAlign w:val="center"/>
          </w:tcPr>
          <w:p w14:paraId="353FEE14" w14:textId="77777777" w:rsidR="0086546F" w:rsidRPr="00AC6984" w:rsidRDefault="0086546F" w:rsidP="0086546F">
            <w:pPr>
              <w:pStyle w:val="NoSpacing"/>
              <w:rPr>
                <w:sz w:val="16"/>
                <w:szCs w:val="16"/>
              </w:rPr>
            </w:pPr>
            <w:proofErr w:type="spellStart"/>
            <w:r w:rsidRPr="00AC6984">
              <w:rPr>
                <w:sz w:val="16"/>
                <w:szCs w:val="16"/>
              </w:rPr>
              <w:t>Домаћи</w:t>
            </w:r>
            <w:proofErr w:type="spellEnd"/>
          </w:p>
          <w:p w14:paraId="50EC40CD" w14:textId="709D40F1" w:rsidR="00583054" w:rsidRPr="00A22864" w:rsidRDefault="0086546F" w:rsidP="0086546F">
            <w:pPr>
              <w:rPr>
                <w:lang w:val="sr-Cyrl-CS"/>
              </w:rPr>
            </w:pPr>
            <w:r w:rsidRPr="00AC6984">
              <w:rPr>
                <w:color w:val="000000"/>
                <w:sz w:val="16"/>
                <w:szCs w:val="16"/>
              </w:rPr>
              <w:t>Arsić Arsenijević V. Detekcija ranih laboratorijskih biomarkera gljiva I njihov značaj za ishod invazivnih gljivičnih infekcija.  OI175034 -Ministarstvo za nauku i omladinu Republike Srbije</w:t>
            </w:r>
          </w:p>
        </w:tc>
        <w:tc>
          <w:tcPr>
            <w:tcW w:w="1002" w:type="pct"/>
            <w:gridSpan w:val="3"/>
            <w:vAlign w:val="center"/>
          </w:tcPr>
          <w:p w14:paraId="127EC7E6" w14:textId="77777777" w:rsidR="00583054" w:rsidRPr="00A22864" w:rsidRDefault="00583054" w:rsidP="00583054">
            <w:pPr>
              <w:rPr>
                <w:lang w:val="sr-Cyrl-CS"/>
              </w:rPr>
            </w:pPr>
            <w:r w:rsidRPr="00A22864">
              <w:rPr>
                <w:lang w:val="sr-Cyrl-CS"/>
              </w:rPr>
              <w:t>Међународни</w:t>
            </w:r>
          </w:p>
        </w:tc>
      </w:tr>
      <w:tr w:rsidR="00583054" w:rsidRPr="00A22864" w14:paraId="192741B9" w14:textId="77777777" w:rsidTr="00A93B1C">
        <w:trPr>
          <w:trHeight w:val="227"/>
          <w:jc w:val="center"/>
        </w:trPr>
        <w:tc>
          <w:tcPr>
            <w:tcW w:w="2277" w:type="pct"/>
            <w:gridSpan w:val="6"/>
            <w:vAlign w:val="center"/>
          </w:tcPr>
          <w:p w14:paraId="16213EE3" w14:textId="77777777" w:rsidR="00583054" w:rsidRPr="00A22864" w:rsidRDefault="00583054" w:rsidP="00583054">
            <w:pPr>
              <w:rPr>
                <w:lang w:val="sr-Cyrl-CS"/>
              </w:rPr>
            </w:pPr>
            <w:r w:rsidRPr="00A22864">
              <w:rPr>
                <w:lang w:val="sr-Cyrl-CS"/>
              </w:rPr>
              <w:t xml:space="preserve">Усавршавања </w:t>
            </w:r>
          </w:p>
        </w:tc>
        <w:tc>
          <w:tcPr>
            <w:tcW w:w="2723" w:type="pct"/>
            <w:gridSpan w:val="5"/>
            <w:vAlign w:val="center"/>
          </w:tcPr>
          <w:p w14:paraId="14764AFB" w14:textId="12CDA77E" w:rsidR="00583054" w:rsidRPr="00A22864" w:rsidRDefault="0086546F" w:rsidP="00583054">
            <w:pPr>
              <w:rPr>
                <w:lang w:val="sr-Cyrl-CS"/>
              </w:rPr>
            </w:pPr>
            <w:r w:rsidRPr="00AC6984">
              <w:rPr>
                <w:sz w:val="16"/>
                <w:szCs w:val="16"/>
              </w:rPr>
              <w:t>2003. Fellowship u Tokushukai Medical Corporation Shonan Kamakura General Hospital, Kamakura, Kanagawa, Japan,</w:t>
            </w:r>
          </w:p>
        </w:tc>
      </w:tr>
      <w:tr w:rsidR="00583054" w:rsidRPr="00A22864" w14:paraId="34623C97" w14:textId="77777777" w:rsidTr="00A93B1C">
        <w:trPr>
          <w:trHeight w:val="227"/>
          <w:jc w:val="center"/>
        </w:trPr>
        <w:tc>
          <w:tcPr>
            <w:tcW w:w="5000" w:type="pct"/>
            <w:gridSpan w:val="11"/>
            <w:vAlign w:val="center"/>
          </w:tcPr>
          <w:p w14:paraId="12111513" w14:textId="77777777" w:rsidR="00583054" w:rsidRPr="00A22864" w:rsidRDefault="00583054" w:rsidP="00583054">
            <w:pPr>
              <w:rPr>
                <w:lang w:val="sr-Cyrl-CS"/>
              </w:rPr>
            </w:pPr>
            <w:r w:rsidRPr="00A22864">
              <w:rPr>
                <w:lang w:val="sr-Cyrl-CS"/>
              </w:rPr>
              <w:t>Други подаци које сматрате релевантним</w:t>
            </w:r>
          </w:p>
        </w:tc>
        <w:bookmarkStart w:id="0" w:name="_GoBack"/>
        <w:bookmarkEnd w:id="0"/>
      </w:tr>
      <w:tr w:rsidR="00583054" w:rsidRPr="00A22864" w14:paraId="249FC2D7" w14:textId="77777777" w:rsidTr="00A93B1C">
        <w:trPr>
          <w:trHeight w:val="227"/>
          <w:jc w:val="center"/>
        </w:trPr>
        <w:tc>
          <w:tcPr>
            <w:tcW w:w="5000" w:type="pct"/>
            <w:gridSpan w:val="11"/>
            <w:vAlign w:val="center"/>
          </w:tcPr>
          <w:p w14:paraId="37BB39A8" w14:textId="77777777" w:rsidR="00583054" w:rsidRPr="00A22864" w:rsidRDefault="00583054" w:rsidP="00583054">
            <w:pPr>
              <w:rPr>
                <w:lang w:val="sr-Cyrl-CS"/>
              </w:rPr>
            </w:pPr>
            <w:r w:rsidRPr="00A22864">
              <w:rPr>
                <w:lang w:val="sr-Cyrl-CS"/>
              </w:rPr>
              <w:t>Максимална дужине не сме бити већа од  1 странице А4</w:t>
            </w:r>
          </w:p>
        </w:tc>
      </w:tr>
    </w:tbl>
    <w:p w14:paraId="20027FA9" w14:textId="77777777" w:rsidR="00EF4268" w:rsidRDefault="00EF4268"/>
    <w:sectPr w:rsidR="00EF4268" w:rsidSect="00EF4268">
      <w:head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83F3E9" w14:textId="77777777" w:rsidR="00B50954" w:rsidRDefault="00B50954" w:rsidP="00D37AAD">
      <w:r>
        <w:separator/>
      </w:r>
    </w:p>
  </w:endnote>
  <w:endnote w:type="continuationSeparator" w:id="0">
    <w:p w14:paraId="70EF9226" w14:textId="77777777" w:rsidR="00B50954" w:rsidRDefault="00B50954" w:rsidP="00D37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E53215" w14:textId="77777777" w:rsidR="00B50954" w:rsidRDefault="00B50954" w:rsidP="00D37AAD">
      <w:r>
        <w:separator/>
      </w:r>
    </w:p>
  </w:footnote>
  <w:footnote w:type="continuationSeparator" w:id="0">
    <w:p w14:paraId="324111E2" w14:textId="77777777" w:rsidR="00B50954" w:rsidRDefault="00B50954" w:rsidP="00D37AA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8B5BE0" w14:textId="77777777" w:rsidR="00D37AAD" w:rsidRPr="00EF2C9A" w:rsidRDefault="00D37AAD" w:rsidP="00D37AAD">
    <w:pPr>
      <w:spacing w:after="60"/>
      <w:jc w:val="center"/>
      <w:rPr>
        <w:iCs/>
        <w:sz w:val="22"/>
        <w:szCs w:val="22"/>
        <w:lang w:val="sr-Cyrl-CS"/>
      </w:rPr>
    </w:pPr>
    <w:r>
      <w:rPr>
        <w:b/>
        <w:iCs/>
        <w:sz w:val="22"/>
        <w:szCs w:val="22"/>
        <w:lang w:val="sr-Cyrl-CS"/>
      </w:rPr>
      <w:t>Табела. 9.</w:t>
    </w:r>
    <w:r>
      <w:rPr>
        <w:b/>
        <w:iCs/>
        <w:sz w:val="22"/>
        <w:szCs w:val="22"/>
        <w:lang w:val="sr-Cyrl-RS"/>
      </w:rPr>
      <w:t>6</w:t>
    </w:r>
    <w:r>
      <w:rPr>
        <w:b/>
        <w:iCs/>
        <w:sz w:val="22"/>
        <w:szCs w:val="22"/>
        <w:lang w:val="sr-Cyrl-CS"/>
      </w:rPr>
      <w:t>.</w:t>
    </w:r>
    <w:r w:rsidRPr="00EF2C9A">
      <w:rPr>
        <w:sz w:val="22"/>
        <w:szCs w:val="22"/>
        <w:lang w:val="sr-Cyrl-CS"/>
      </w:rPr>
      <w:t xml:space="preserve"> Компетентност наставника</w:t>
    </w:r>
  </w:p>
  <w:p w14:paraId="61506216" w14:textId="77777777" w:rsidR="00D37AAD" w:rsidRDefault="00D37AA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37AAD"/>
    <w:rsid w:val="00197FED"/>
    <w:rsid w:val="00583054"/>
    <w:rsid w:val="006F6BCE"/>
    <w:rsid w:val="00734008"/>
    <w:rsid w:val="0086546F"/>
    <w:rsid w:val="00A0726B"/>
    <w:rsid w:val="00A93B1C"/>
    <w:rsid w:val="00B50954"/>
    <w:rsid w:val="00D37AAD"/>
    <w:rsid w:val="00E42D3B"/>
    <w:rsid w:val="00EF4268"/>
    <w:rsid w:val="00FE319E"/>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551C9"/>
  <w15:chartTrackingRefBased/>
  <w15:docId w15:val="{B19A0A3B-3777-48E3-A71A-AFE8DD2AF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7AAD"/>
    <w:pPr>
      <w:widowControl w:val="0"/>
      <w:autoSpaceDE w:val="0"/>
      <w:autoSpaceDN w:val="0"/>
      <w:adjustRightInd w:val="0"/>
    </w:pPr>
    <w:rPr>
      <w:rFonts w:ascii="Times New Roman" w:eastAsia="Cambria" w:hAnsi="Times New Roman"/>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37AAD"/>
    <w:pPr>
      <w:tabs>
        <w:tab w:val="center" w:pos="4680"/>
        <w:tab w:val="right" w:pos="9360"/>
      </w:tabs>
    </w:pPr>
  </w:style>
  <w:style w:type="character" w:customStyle="1" w:styleId="HeaderChar">
    <w:name w:val="Header Char"/>
    <w:link w:val="Header"/>
    <w:uiPriority w:val="99"/>
    <w:semiHidden/>
    <w:rsid w:val="00D37AAD"/>
    <w:rPr>
      <w:rFonts w:ascii="Times New Roman" w:eastAsia="Cambria" w:hAnsi="Times New Roman" w:cs="Times New Roman"/>
      <w:sz w:val="20"/>
      <w:szCs w:val="20"/>
      <w:lang w:val="sr-Latn-CS" w:eastAsia="sr-Latn-CS"/>
    </w:rPr>
  </w:style>
  <w:style w:type="paragraph" w:styleId="Footer">
    <w:name w:val="footer"/>
    <w:basedOn w:val="Normal"/>
    <w:link w:val="FooterChar"/>
    <w:uiPriority w:val="99"/>
    <w:semiHidden/>
    <w:unhideWhenUsed/>
    <w:rsid w:val="00D37AAD"/>
    <w:pPr>
      <w:tabs>
        <w:tab w:val="center" w:pos="4680"/>
        <w:tab w:val="right" w:pos="9360"/>
      </w:tabs>
    </w:pPr>
  </w:style>
  <w:style w:type="character" w:customStyle="1" w:styleId="FooterChar">
    <w:name w:val="Footer Char"/>
    <w:link w:val="Footer"/>
    <w:uiPriority w:val="99"/>
    <w:semiHidden/>
    <w:rsid w:val="00D37AAD"/>
    <w:rPr>
      <w:rFonts w:ascii="Times New Roman" w:eastAsia="Cambria" w:hAnsi="Times New Roman" w:cs="Times New Roman"/>
      <w:sz w:val="20"/>
      <w:szCs w:val="20"/>
      <w:lang w:val="sr-Latn-CS" w:eastAsia="sr-Latn-CS"/>
    </w:rPr>
  </w:style>
  <w:style w:type="character" w:customStyle="1" w:styleId="jrnl">
    <w:name w:val="jrnl"/>
    <w:rsid w:val="00583054"/>
  </w:style>
  <w:style w:type="character" w:styleId="Hyperlink">
    <w:name w:val="Hyperlink"/>
    <w:uiPriority w:val="99"/>
    <w:unhideWhenUsed/>
    <w:rsid w:val="00583054"/>
    <w:rPr>
      <w:color w:val="0000FF"/>
      <w:u w:val="single"/>
    </w:rPr>
  </w:style>
  <w:style w:type="paragraph" w:styleId="NoSpacing">
    <w:name w:val="No Spacing"/>
    <w:link w:val="NoSpacingChar"/>
    <w:uiPriority w:val="1"/>
    <w:qFormat/>
    <w:rsid w:val="0086546F"/>
    <w:rPr>
      <w:rFonts w:ascii="Times New Roman" w:eastAsia="MS Mincho" w:hAnsi="Times New Roman"/>
      <w:sz w:val="24"/>
      <w:szCs w:val="24"/>
      <w:lang w:eastAsia="ja-JP"/>
    </w:rPr>
  </w:style>
  <w:style w:type="character" w:customStyle="1" w:styleId="NoSpacingChar">
    <w:name w:val="No Spacing Char"/>
    <w:link w:val="NoSpacing"/>
    <w:uiPriority w:val="1"/>
    <w:rsid w:val="0086546F"/>
    <w:rPr>
      <w:rFonts w:ascii="Times New Roman" w:eastAsia="MS Mincho" w:hAnsi="Times New Roman"/>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zproxy.nb.rs:2443/nauka_u_srbiji.132.html?autor=Jovanovic%20Ana" TargetMode="External"/><Relationship Id="rId13" Type="http://schemas.openxmlformats.org/officeDocument/2006/relationships/hyperlink" Target="https://ezproxy.nb.rs:2443/nauka_u_srbiji.132.html?autor=Joksic%20Ivana%20D" TargetMode="External"/><Relationship Id="rId18" Type="http://schemas.openxmlformats.org/officeDocument/2006/relationships/hyperlink" Target="https://ezproxy.nb.rs:2443/nauka_u_srbiji.132.html?autor=Mijovic%20Marija" TargetMode="External"/><Relationship Id="rId3" Type="http://schemas.openxmlformats.org/officeDocument/2006/relationships/webSettings" Target="webSettings.xml"/><Relationship Id="rId21" Type="http://schemas.openxmlformats.org/officeDocument/2006/relationships/hyperlink" Target="https://ezproxy.nb.rs:2443/nauka_u_srbiji.132.html?autor=Milovanovic%20Zagorka" TargetMode="External"/><Relationship Id="rId7" Type="http://schemas.openxmlformats.org/officeDocument/2006/relationships/hyperlink" Target="https://ezproxy.nb.rs:2443/nauka_u_srbiji.132.html?autor=Vasiljevic%20Mladenko%20D" TargetMode="External"/><Relationship Id="rId12" Type="http://schemas.openxmlformats.org/officeDocument/2006/relationships/hyperlink" Target="https://ezproxy.nb.rs:2443/nauka_u_srbiji.132.html?autor=Vujovic%20Svetlana%20Z" TargetMode="External"/><Relationship Id="rId17" Type="http://schemas.openxmlformats.org/officeDocument/2006/relationships/hyperlink" Target="https://ezproxy.nb.rs:2443/nauka_u_srbiji.132.html?autor=Peterlin%20Borut" TargetMode="External"/><Relationship Id="rId2" Type="http://schemas.openxmlformats.org/officeDocument/2006/relationships/settings" Target="settings.xml"/><Relationship Id="rId16" Type="http://schemas.openxmlformats.org/officeDocument/2006/relationships/hyperlink" Target="https://ezproxy.nb.rs:2443/nauka_u_srbiji.132.html?autor=Djuricic%20Slavisa%20M" TargetMode="External"/><Relationship Id="rId20" Type="http://schemas.openxmlformats.org/officeDocument/2006/relationships/hyperlink" Target="https://ezproxy.nb.rs:2443/nauka_u_srbiji.132.html?autor=Egic%20Amira" TargetMode="External"/><Relationship Id="rId1" Type="http://schemas.openxmlformats.org/officeDocument/2006/relationships/styles" Target="styles.xml"/><Relationship Id="rId6" Type="http://schemas.openxmlformats.org/officeDocument/2006/relationships/hyperlink" Target="https://ezproxy.nb.rs:2443/nauka_u_srbiji.132.html?autor=Dragojevic-Dikic%20Svetlana" TargetMode="External"/><Relationship Id="rId11" Type="http://schemas.openxmlformats.org/officeDocument/2006/relationships/hyperlink" Target="https://ezproxy.nb.rs:2443/nauka_u_srbiji.132.html?autor=Srbinovic%20Ljubomir"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s://ezproxy.nb.rs:2443/nauka_u_srbiji.132.html?autor=Jurisic%20Aleksandar%20I" TargetMode="External"/><Relationship Id="rId23" Type="http://schemas.openxmlformats.org/officeDocument/2006/relationships/fontTable" Target="fontTable.xml"/><Relationship Id="rId10" Type="http://schemas.openxmlformats.org/officeDocument/2006/relationships/hyperlink" Target="https://ezproxy.nb.rs:2443/nauka_u_srbiji.132.html?autor=Jurisic%20Aleksandar%20I" TargetMode="External"/><Relationship Id="rId19" Type="http://schemas.openxmlformats.org/officeDocument/2006/relationships/hyperlink" Target="https://ezproxy.nb.rs:2443/nauka_u_srbiji.132.html?autor=Karadzov-Orlic%20Natasa%20T" TargetMode="External"/><Relationship Id="rId4" Type="http://schemas.openxmlformats.org/officeDocument/2006/relationships/footnotes" Target="footnotes.xml"/><Relationship Id="rId9" Type="http://schemas.openxmlformats.org/officeDocument/2006/relationships/hyperlink" Target="https://ezproxy.nb.rs:2443/nauka_u_srbiji.132.html?autor=Dikic%20Srdjan" TargetMode="External"/><Relationship Id="rId14" Type="http://schemas.openxmlformats.org/officeDocument/2006/relationships/hyperlink" Target="https://ezproxy.nb.rs:2443/nauka_u_srbiji.132.html?autor=Cuturilo%20Goran" TargetMode="External"/><Relationship Id="rId22" Type="http://schemas.openxmlformats.org/officeDocument/2006/relationships/header" Target="header1.xml"/></Relationships>
</file>

<file path=word/theme/theme1.xml><?xml version="1.0" encoding="utf-8"?>
<a:theme xmlns:a="http://schemas.openxmlformats.org/drawingml/2006/main" name="Tem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671</Words>
  <Characters>3825</Characters>
  <Application>Microsoft Office Word</Application>
  <DocSecurity>0</DocSecurity>
  <Lines>31</Lines>
  <Paragraphs>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cp:lastModifiedBy>Vesna</cp:lastModifiedBy>
  <cp:revision>2</cp:revision>
  <dcterms:created xsi:type="dcterms:W3CDTF">2021-11-30T16:16:00Z</dcterms:created>
  <dcterms:modified xsi:type="dcterms:W3CDTF">2021-11-30T16:16:00Z</dcterms:modified>
</cp:coreProperties>
</file>